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A33A" w14:textId="653705AE" w:rsidR="00BF71AD" w:rsidRPr="008D6F78" w:rsidRDefault="00BF71AD" w:rsidP="00BF71AD">
      <w:pPr>
        <w:pStyle w:val="Intestazione"/>
        <w:rPr>
          <w:b/>
          <w:color w:val="006666"/>
          <w:sz w:val="18"/>
          <w:szCs w:val="6"/>
        </w:rPr>
      </w:pPr>
      <w:r w:rsidRPr="008D6F78">
        <w:rPr>
          <w:b/>
          <w:color w:val="006666"/>
          <w:sz w:val="44"/>
        </w:rPr>
        <w:t xml:space="preserve">                                                                                </w:t>
      </w:r>
    </w:p>
    <w:p w14:paraId="574F6792" w14:textId="70A284BD" w:rsidR="00BF71AD" w:rsidRPr="00BF71AD" w:rsidRDefault="00BF71AD" w:rsidP="00B757E7">
      <w:pPr>
        <w:pStyle w:val="Intestazione"/>
        <w:jc w:val="both"/>
        <w:rPr>
          <w:rFonts w:ascii="Arial" w:hAnsi="Arial" w:cs="Arial"/>
          <w:b/>
          <w:bCs/>
          <w:sz w:val="24"/>
          <w:szCs w:val="24"/>
        </w:rPr>
      </w:pPr>
      <w:r w:rsidRPr="008D6F78">
        <w:rPr>
          <w:b/>
        </w:rPr>
        <w:tab/>
      </w:r>
      <w:r w:rsidRPr="00BF71AD">
        <w:rPr>
          <w:rFonts w:ascii="Arial" w:hAnsi="Arial" w:cs="Arial"/>
          <w:b/>
          <w:bCs/>
          <w:sz w:val="24"/>
          <w:szCs w:val="24"/>
        </w:rPr>
        <w:t>CODICE DI COMPORTAMENTO DELL’ENTE</w:t>
      </w:r>
    </w:p>
    <w:p w14:paraId="1C452A4D" w14:textId="0F274C1C" w:rsidR="00BF71AD" w:rsidRPr="00BF71AD" w:rsidRDefault="00BF71AD" w:rsidP="00BF71AD">
      <w:pPr>
        <w:tabs>
          <w:tab w:val="left" w:pos="9638"/>
        </w:tabs>
        <w:spacing w:after="0" w:line="360" w:lineRule="auto"/>
        <w:jc w:val="center"/>
        <w:rPr>
          <w:rFonts w:ascii="Arial" w:hAnsi="Arial" w:cs="Arial"/>
          <w:b/>
          <w:bCs/>
          <w:sz w:val="24"/>
          <w:szCs w:val="24"/>
        </w:rPr>
      </w:pPr>
      <w:r w:rsidRPr="00BF71AD">
        <w:rPr>
          <w:rFonts w:ascii="Arial" w:hAnsi="Arial" w:cs="Arial"/>
          <w:b/>
          <w:bCs/>
          <w:sz w:val="24"/>
          <w:szCs w:val="24"/>
        </w:rPr>
        <w:t xml:space="preserve">ORDINE DELLE PROFESSIONI INFERMIERISTICHE DI </w:t>
      </w:r>
      <w:r w:rsidRPr="008D6F78">
        <w:rPr>
          <w:rFonts w:ascii="Arial" w:hAnsi="Arial" w:cs="Arial"/>
          <w:b/>
          <w:bCs/>
          <w:sz w:val="24"/>
          <w:szCs w:val="24"/>
        </w:rPr>
        <w:t>RAVENNA</w:t>
      </w:r>
    </w:p>
    <w:p w14:paraId="247492C8" w14:textId="0EE752DC" w:rsidR="00BF71AD" w:rsidRPr="00BF71AD" w:rsidRDefault="00BF71AD" w:rsidP="00BF71AD">
      <w:pPr>
        <w:tabs>
          <w:tab w:val="left" w:pos="9638"/>
        </w:tabs>
        <w:spacing w:after="0" w:line="360" w:lineRule="auto"/>
        <w:jc w:val="center"/>
        <w:rPr>
          <w:rFonts w:ascii="Arial" w:hAnsi="Arial" w:cs="Arial"/>
          <w:b/>
          <w:bCs/>
          <w:sz w:val="24"/>
          <w:szCs w:val="24"/>
        </w:rPr>
      </w:pPr>
      <w:r w:rsidRPr="00BF71AD">
        <w:rPr>
          <w:rFonts w:ascii="Arial" w:hAnsi="Arial" w:cs="Arial"/>
          <w:b/>
          <w:bCs/>
          <w:sz w:val="24"/>
          <w:szCs w:val="24"/>
        </w:rPr>
        <w:t>ANNO 202</w:t>
      </w:r>
      <w:r w:rsidRPr="008D6F78">
        <w:rPr>
          <w:rFonts w:ascii="Arial" w:hAnsi="Arial" w:cs="Arial"/>
          <w:b/>
          <w:bCs/>
          <w:sz w:val="24"/>
          <w:szCs w:val="24"/>
        </w:rPr>
        <w:t>5</w:t>
      </w:r>
    </w:p>
    <w:p w14:paraId="272FCF16" w14:textId="77777777" w:rsidR="00BF71AD" w:rsidRPr="00BF71AD" w:rsidRDefault="00BF71AD" w:rsidP="00BF71AD">
      <w:pPr>
        <w:tabs>
          <w:tab w:val="left" w:pos="9638"/>
        </w:tabs>
        <w:spacing w:after="0" w:line="360" w:lineRule="auto"/>
        <w:jc w:val="both"/>
        <w:rPr>
          <w:rFonts w:ascii="Arial" w:hAnsi="Arial" w:cs="Arial"/>
          <w:sz w:val="20"/>
          <w:szCs w:val="20"/>
        </w:rPr>
      </w:pPr>
      <w:r w:rsidRPr="00BF71AD">
        <w:rPr>
          <w:rFonts w:ascii="Arial" w:hAnsi="Arial" w:cs="Arial"/>
        </w:rPr>
        <w:t xml:space="preserve"> </w:t>
      </w:r>
    </w:p>
    <w:p w14:paraId="70283CF5" w14:textId="3E186BD9" w:rsidR="00BF71AD" w:rsidRPr="00BF71AD" w:rsidRDefault="00BF71AD" w:rsidP="008D6F78">
      <w:pPr>
        <w:tabs>
          <w:tab w:val="left" w:pos="9638"/>
        </w:tabs>
        <w:spacing w:after="0" w:line="276" w:lineRule="auto"/>
        <w:jc w:val="both"/>
        <w:rPr>
          <w:rFonts w:ascii="Tahoma" w:hAnsi="Tahoma" w:cs="Tahoma"/>
        </w:rPr>
      </w:pPr>
      <w:r w:rsidRPr="00BF71AD">
        <w:rPr>
          <w:rFonts w:ascii="Tahoma" w:hAnsi="Tahoma" w:cs="Tahoma"/>
        </w:rPr>
        <w:t xml:space="preserve">ADOTTATO CON DELIBERA DEL CONSIGLIO </w:t>
      </w:r>
      <w:r w:rsidRPr="009C6889">
        <w:rPr>
          <w:rFonts w:ascii="Tahoma" w:hAnsi="Tahoma" w:cs="Tahoma"/>
        </w:rPr>
        <w:t>DEL 14/07/2025</w:t>
      </w:r>
    </w:p>
    <w:p w14:paraId="52B76529" w14:textId="77777777" w:rsidR="00BF71AD" w:rsidRPr="00BF71AD" w:rsidRDefault="00BF71AD" w:rsidP="008D6F78">
      <w:pPr>
        <w:tabs>
          <w:tab w:val="left" w:pos="9638"/>
        </w:tabs>
        <w:spacing w:after="0" w:line="276" w:lineRule="auto"/>
        <w:jc w:val="both"/>
        <w:rPr>
          <w:rFonts w:ascii="Tahoma" w:hAnsi="Tahoma" w:cs="Tahoma"/>
        </w:rPr>
      </w:pPr>
      <w:r w:rsidRPr="00BF71AD">
        <w:rPr>
          <w:rFonts w:ascii="Tahoma" w:hAnsi="Tahoma" w:cs="Tahoma"/>
        </w:rPr>
        <w:t>(ai sensi dell’art. 54 del D.lgs. 30 marzo 2001 n. 165 e a norma del D.P.R. 16 aprile</w:t>
      </w:r>
    </w:p>
    <w:p w14:paraId="60B0ADEF" w14:textId="7273F869" w:rsidR="00BF71AD" w:rsidRPr="00BF71AD" w:rsidRDefault="00BF71AD" w:rsidP="008D6F78">
      <w:pPr>
        <w:tabs>
          <w:tab w:val="left" w:pos="9638"/>
        </w:tabs>
        <w:spacing w:after="0" w:line="276" w:lineRule="auto"/>
        <w:jc w:val="both"/>
        <w:rPr>
          <w:rFonts w:ascii="Tahoma" w:hAnsi="Tahoma" w:cs="Tahoma"/>
        </w:rPr>
      </w:pPr>
      <w:r w:rsidRPr="00BF71AD">
        <w:rPr>
          <w:rFonts w:ascii="Tahoma" w:hAnsi="Tahoma" w:cs="Tahoma"/>
        </w:rPr>
        <w:t>2013, n. 62, come modificato dal D.P.R. n. 81/2023)</w:t>
      </w:r>
    </w:p>
    <w:p w14:paraId="750D9412" w14:textId="77777777"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 </w:t>
      </w:r>
    </w:p>
    <w:tbl>
      <w:tblPr>
        <w:tblpPr w:leftFromText="141" w:rightFromText="141" w:vertAnchor="text" w:tblpX="7771"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5"/>
      </w:tblGrid>
      <w:tr w:rsidR="00B757E7" w:rsidRPr="00B757E7" w14:paraId="0F5E8E2B" w14:textId="5E6BE439" w:rsidTr="00B757E7">
        <w:trPr>
          <w:trHeight w:val="285"/>
        </w:trPr>
        <w:tc>
          <w:tcPr>
            <w:tcW w:w="1065" w:type="dxa"/>
          </w:tcPr>
          <w:p w14:paraId="3DD42A10" w14:textId="76267CB6" w:rsidR="00B757E7" w:rsidRPr="00B757E7" w:rsidRDefault="00B757E7" w:rsidP="00B757E7">
            <w:pPr>
              <w:tabs>
                <w:tab w:val="left" w:pos="9638"/>
              </w:tabs>
              <w:spacing w:after="0" w:line="360" w:lineRule="auto"/>
              <w:jc w:val="both"/>
              <w:rPr>
                <w:rFonts w:ascii="Tahoma" w:hAnsi="Tahoma" w:cs="Tahoma"/>
                <w:b/>
                <w:bCs/>
                <w:sz w:val="18"/>
                <w:szCs w:val="18"/>
              </w:rPr>
            </w:pPr>
            <w:r w:rsidRPr="00B757E7">
              <w:rPr>
                <w:rFonts w:ascii="Tahoma" w:hAnsi="Tahoma" w:cs="Tahoma"/>
                <w:b/>
                <w:bCs/>
                <w:sz w:val="18"/>
                <w:szCs w:val="18"/>
              </w:rPr>
              <w:t>Pag.</w:t>
            </w:r>
          </w:p>
        </w:tc>
      </w:tr>
      <w:tr w:rsidR="00B757E7" w:rsidRPr="00B757E7" w14:paraId="05C35FF5" w14:textId="77777777" w:rsidTr="00B757E7">
        <w:trPr>
          <w:trHeight w:val="232"/>
        </w:trPr>
        <w:tc>
          <w:tcPr>
            <w:tcW w:w="1065" w:type="dxa"/>
          </w:tcPr>
          <w:p w14:paraId="6DC8446A" w14:textId="2ABBE930" w:rsidR="00B757E7" w:rsidRPr="00B757E7" w:rsidRDefault="00B757E7" w:rsidP="00B757E7">
            <w:pPr>
              <w:tabs>
                <w:tab w:val="left" w:pos="9638"/>
              </w:tabs>
              <w:spacing w:after="0" w:line="360" w:lineRule="auto"/>
              <w:jc w:val="both"/>
              <w:rPr>
                <w:rFonts w:ascii="Tahoma" w:hAnsi="Tahoma" w:cs="Tahoma"/>
                <w:b/>
                <w:bCs/>
                <w:sz w:val="18"/>
                <w:szCs w:val="18"/>
              </w:rPr>
            </w:pPr>
            <w:r w:rsidRPr="00B757E7">
              <w:rPr>
                <w:rFonts w:ascii="Tahoma" w:hAnsi="Tahoma" w:cs="Tahoma"/>
                <w:b/>
                <w:bCs/>
                <w:sz w:val="18"/>
                <w:szCs w:val="18"/>
              </w:rPr>
              <w:t>3</w:t>
            </w:r>
          </w:p>
        </w:tc>
      </w:tr>
      <w:tr w:rsidR="00B757E7" w:rsidRPr="00B757E7" w14:paraId="36DFE84F" w14:textId="77777777" w:rsidTr="00B757E7">
        <w:trPr>
          <w:trHeight w:val="308"/>
        </w:trPr>
        <w:tc>
          <w:tcPr>
            <w:tcW w:w="1065" w:type="dxa"/>
          </w:tcPr>
          <w:p w14:paraId="228080F4" w14:textId="05ED9322" w:rsidR="00B757E7" w:rsidRPr="00B757E7" w:rsidRDefault="00B757E7" w:rsidP="00B757E7">
            <w:pPr>
              <w:tabs>
                <w:tab w:val="left" w:pos="9638"/>
              </w:tabs>
              <w:spacing w:after="0" w:line="360" w:lineRule="auto"/>
              <w:jc w:val="both"/>
              <w:rPr>
                <w:rFonts w:ascii="Tahoma" w:hAnsi="Tahoma" w:cs="Tahoma"/>
                <w:b/>
                <w:bCs/>
                <w:sz w:val="18"/>
                <w:szCs w:val="18"/>
              </w:rPr>
            </w:pPr>
            <w:r w:rsidRPr="00B757E7">
              <w:rPr>
                <w:rFonts w:ascii="Tahoma" w:hAnsi="Tahoma" w:cs="Tahoma"/>
                <w:b/>
                <w:bCs/>
                <w:sz w:val="18"/>
                <w:szCs w:val="18"/>
              </w:rPr>
              <w:t>3</w:t>
            </w:r>
          </w:p>
        </w:tc>
      </w:tr>
      <w:tr w:rsidR="00B757E7" w:rsidRPr="00B757E7" w14:paraId="7F78D21E" w14:textId="77777777" w:rsidTr="00B757E7">
        <w:trPr>
          <w:trHeight w:val="398"/>
        </w:trPr>
        <w:tc>
          <w:tcPr>
            <w:tcW w:w="1065" w:type="dxa"/>
          </w:tcPr>
          <w:p w14:paraId="168B779F" w14:textId="063237C7" w:rsidR="00B757E7" w:rsidRPr="00B757E7" w:rsidRDefault="00B757E7" w:rsidP="00B757E7">
            <w:pPr>
              <w:tabs>
                <w:tab w:val="left" w:pos="9638"/>
              </w:tabs>
              <w:spacing w:after="0" w:line="360" w:lineRule="auto"/>
              <w:jc w:val="both"/>
              <w:rPr>
                <w:rFonts w:ascii="Tahoma" w:hAnsi="Tahoma" w:cs="Tahoma"/>
                <w:b/>
                <w:bCs/>
                <w:sz w:val="18"/>
                <w:szCs w:val="18"/>
              </w:rPr>
            </w:pPr>
            <w:r w:rsidRPr="00B757E7">
              <w:rPr>
                <w:rFonts w:ascii="Tahoma" w:hAnsi="Tahoma" w:cs="Tahoma"/>
                <w:b/>
                <w:bCs/>
                <w:sz w:val="18"/>
                <w:szCs w:val="18"/>
              </w:rPr>
              <w:t>4</w:t>
            </w:r>
          </w:p>
        </w:tc>
      </w:tr>
      <w:tr w:rsidR="00B757E7" w:rsidRPr="00B757E7" w14:paraId="5AC7D985" w14:textId="77777777" w:rsidTr="00B757E7">
        <w:trPr>
          <w:trHeight w:val="418"/>
        </w:trPr>
        <w:tc>
          <w:tcPr>
            <w:tcW w:w="1065" w:type="dxa"/>
          </w:tcPr>
          <w:p w14:paraId="01DEC8BE" w14:textId="4F927827" w:rsidR="00B757E7" w:rsidRPr="00B757E7" w:rsidRDefault="00B757E7" w:rsidP="00B757E7">
            <w:pPr>
              <w:tabs>
                <w:tab w:val="left" w:pos="9638"/>
              </w:tabs>
              <w:spacing w:after="0" w:line="360" w:lineRule="auto"/>
              <w:jc w:val="both"/>
              <w:rPr>
                <w:rFonts w:ascii="Tahoma" w:hAnsi="Tahoma" w:cs="Tahoma"/>
                <w:b/>
                <w:bCs/>
                <w:sz w:val="18"/>
                <w:szCs w:val="18"/>
              </w:rPr>
            </w:pPr>
            <w:r w:rsidRPr="00B757E7">
              <w:rPr>
                <w:rFonts w:ascii="Tahoma" w:hAnsi="Tahoma" w:cs="Tahoma"/>
                <w:b/>
                <w:bCs/>
                <w:sz w:val="18"/>
                <w:szCs w:val="18"/>
              </w:rPr>
              <w:t>5</w:t>
            </w:r>
          </w:p>
        </w:tc>
      </w:tr>
      <w:tr w:rsidR="00B757E7" w:rsidRPr="00B757E7" w14:paraId="4003D7FC" w14:textId="77777777" w:rsidTr="00B757E7">
        <w:trPr>
          <w:trHeight w:val="411"/>
        </w:trPr>
        <w:tc>
          <w:tcPr>
            <w:tcW w:w="1065" w:type="dxa"/>
          </w:tcPr>
          <w:p w14:paraId="0C8AB30E" w14:textId="4118461C" w:rsidR="00B757E7" w:rsidRPr="00B757E7" w:rsidRDefault="00B757E7" w:rsidP="00B757E7">
            <w:pPr>
              <w:tabs>
                <w:tab w:val="left" w:pos="9638"/>
              </w:tabs>
              <w:spacing w:after="0" w:line="360" w:lineRule="auto"/>
              <w:jc w:val="both"/>
              <w:rPr>
                <w:rFonts w:ascii="Tahoma" w:hAnsi="Tahoma" w:cs="Tahoma"/>
                <w:b/>
                <w:bCs/>
                <w:sz w:val="18"/>
                <w:szCs w:val="18"/>
              </w:rPr>
            </w:pPr>
            <w:r w:rsidRPr="00B757E7">
              <w:rPr>
                <w:rFonts w:ascii="Tahoma" w:hAnsi="Tahoma" w:cs="Tahoma"/>
                <w:b/>
                <w:bCs/>
                <w:sz w:val="18"/>
                <w:szCs w:val="18"/>
              </w:rPr>
              <w:t>5</w:t>
            </w:r>
          </w:p>
        </w:tc>
      </w:tr>
      <w:tr w:rsidR="00B757E7" w:rsidRPr="00B757E7" w14:paraId="75CF595F" w14:textId="77777777" w:rsidTr="00B757E7">
        <w:trPr>
          <w:trHeight w:val="360"/>
        </w:trPr>
        <w:tc>
          <w:tcPr>
            <w:tcW w:w="1065" w:type="dxa"/>
          </w:tcPr>
          <w:p w14:paraId="7EB1607B" w14:textId="70B580F9" w:rsidR="00B757E7" w:rsidRPr="00B757E7" w:rsidRDefault="00B757E7"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6</w:t>
            </w:r>
          </w:p>
        </w:tc>
      </w:tr>
      <w:tr w:rsidR="00B757E7" w:rsidRPr="00B757E7" w14:paraId="0522FFCC" w14:textId="77777777" w:rsidTr="00B757E7">
        <w:trPr>
          <w:trHeight w:val="322"/>
        </w:trPr>
        <w:tc>
          <w:tcPr>
            <w:tcW w:w="1065" w:type="dxa"/>
          </w:tcPr>
          <w:p w14:paraId="2F9513BD" w14:textId="7E21B4C8" w:rsidR="00B757E7" w:rsidRPr="00B757E7" w:rsidRDefault="00B757E7"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6</w:t>
            </w:r>
          </w:p>
        </w:tc>
      </w:tr>
      <w:tr w:rsidR="00B757E7" w:rsidRPr="00B757E7" w14:paraId="3AD0D3F5" w14:textId="77777777" w:rsidTr="00B757E7">
        <w:trPr>
          <w:trHeight w:val="405"/>
        </w:trPr>
        <w:tc>
          <w:tcPr>
            <w:tcW w:w="1065" w:type="dxa"/>
          </w:tcPr>
          <w:p w14:paraId="0220AE71" w14:textId="6E21653F" w:rsidR="00B757E7" w:rsidRPr="00B757E7" w:rsidRDefault="00B757E7"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8</w:t>
            </w:r>
          </w:p>
        </w:tc>
      </w:tr>
      <w:tr w:rsidR="00B757E7" w:rsidRPr="00B757E7" w14:paraId="2AF34A3E" w14:textId="77777777" w:rsidTr="00B757E7">
        <w:trPr>
          <w:trHeight w:val="435"/>
        </w:trPr>
        <w:tc>
          <w:tcPr>
            <w:tcW w:w="1065" w:type="dxa"/>
          </w:tcPr>
          <w:p w14:paraId="1C9C158C" w14:textId="12362730" w:rsidR="00B757E7" w:rsidRPr="00B757E7" w:rsidRDefault="00B757E7"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8</w:t>
            </w:r>
          </w:p>
        </w:tc>
      </w:tr>
      <w:tr w:rsidR="00B757E7" w:rsidRPr="00B757E7" w14:paraId="4E85AA7E" w14:textId="77777777" w:rsidTr="00B757E7">
        <w:trPr>
          <w:trHeight w:val="282"/>
        </w:trPr>
        <w:tc>
          <w:tcPr>
            <w:tcW w:w="1065" w:type="dxa"/>
          </w:tcPr>
          <w:p w14:paraId="44E634D5" w14:textId="16A93EA5"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8</w:t>
            </w:r>
          </w:p>
        </w:tc>
      </w:tr>
      <w:tr w:rsidR="00B757E7" w:rsidRPr="00B757E7" w14:paraId="1C369D4B" w14:textId="77777777" w:rsidTr="00B757E7">
        <w:trPr>
          <w:trHeight w:val="358"/>
        </w:trPr>
        <w:tc>
          <w:tcPr>
            <w:tcW w:w="1065" w:type="dxa"/>
          </w:tcPr>
          <w:p w14:paraId="5629C9FC" w14:textId="63320DE1"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10</w:t>
            </w:r>
          </w:p>
        </w:tc>
      </w:tr>
      <w:tr w:rsidR="00B757E7" w:rsidRPr="00B757E7" w14:paraId="4A64C646" w14:textId="77777777" w:rsidTr="00B757E7">
        <w:trPr>
          <w:trHeight w:val="420"/>
        </w:trPr>
        <w:tc>
          <w:tcPr>
            <w:tcW w:w="1065" w:type="dxa"/>
          </w:tcPr>
          <w:p w14:paraId="307317CC" w14:textId="32A4D839" w:rsidR="00B757E7" w:rsidRPr="00B757E7" w:rsidRDefault="00B757E7"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11</w:t>
            </w:r>
          </w:p>
        </w:tc>
      </w:tr>
      <w:tr w:rsidR="00B757E7" w:rsidRPr="00B757E7" w14:paraId="2D6F71D2" w14:textId="77777777" w:rsidTr="00B757E7">
        <w:trPr>
          <w:trHeight w:val="496"/>
        </w:trPr>
        <w:tc>
          <w:tcPr>
            <w:tcW w:w="1065" w:type="dxa"/>
          </w:tcPr>
          <w:p w14:paraId="1EC6030B" w14:textId="3D50707A"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11</w:t>
            </w:r>
          </w:p>
        </w:tc>
      </w:tr>
      <w:tr w:rsidR="00B757E7" w:rsidRPr="00B757E7" w14:paraId="77519463" w14:textId="77777777" w:rsidTr="00B757E7">
        <w:trPr>
          <w:trHeight w:val="418"/>
        </w:trPr>
        <w:tc>
          <w:tcPr>
            <w:tcW w:w="1065" w:type="dxa"/>
          </w:tcPr>
          <w:p w14:paraId="2F916161" w14:textId="5ADA51C0"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11</w:t>
            </w:r>
          </w:p>
        </w:tc>
      </w:tr>
      <w:tr w:rsidR="00B757E7" w:rsidRPr="00B757E7" w14:paraId="4DD5DC1A" w14:textId="77777777" w:rsidTr="00B757E7">
        <w:trPr>
          <w:trHeight w:val="410"/>
        </w:trPr>
        <w:tc>
          <w:tcPr>
            <w:tcW w:w="1065" w:type="dxa"/>
          </w:tcPr>
          <w:p w14:paraId="681D79C8" w14:textId="289ADAB9"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11-12</w:t>
            </w:r>
          </w:p>
        </w:tc>
      </w:tr>
      <w:tr w:rsidR="00B757E7" w:rsidRPr="00B757E7" w14:paraId="4BDC80D7" w14:textId="77777777" w:rsidTr="00B757E7">
        <w:trPr>
          <w:trHeight w:val="420"/>
        </w:trPr>
        <w:tc>
          <w:tcPr>
            <w:tcW w:w="1065" w:type="dxa"/>
          </w:tcPr>
          <w:p w14:paraId="0F5BB286" w14:textId="0655BCDC"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12-14</w:t>
            </w:r>
          </w:p>
        </w:tc>
      </w:tr>
      <w:tr w:rsidR="00B757E7" w:rsidRPr="00B757E7" w14:paraId="08101E21" w14:textId="77777777" w:rsidTr="00B757E7">
        <w:trPr>
          <w:trHeight w:val="265"/>
        </w:trPr>
        <w:tc>
          <w:tcPr>
            <w:tcW w:w="1065" w:type="dxa"/>
          </w:tcPr>
          <w:p w14:paraId="07F2C8DB" w14:textId="2655E90F"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14-</w:t>
            </w:r>
            <w:r w:rsidR="00B757E7">
              <w:rPr>
                <w:rFonts w:ascii="Tahoma" w:hAnsi="Tahoma" w:cs="Tahoma"/>
                <w:b/>
                <w:bCs/>
                <w:sz w:val="18"/>
                <w:szCs w:val="18"/>
              </w:rPr>
              <w:t>15</w:t>
            </w:r>
          </w:p>
        </w:tc>
      </w:tr>
      <w:tr w:rsidR="00B757E7" w:rsidRPr="00B757E7" w14:paraId="3F79606F" w14:textId="77777777" w:rsidTr="00B757E7">
        <w:trPr>
          <w:trHeight w:val="265"/>
        </w:trPr>
        <w:tc>
          <w:tcPr>
            <w:tcW w:w="1065" w:type="dxa"/>
          </w:tcPr>
          <w:p w14:paraId="6E1BE6FD" w14:textId="4818BD65"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15-</w:t>
            </w:r>
            <w:r w:rsidR="00B757E7">
              <w:rPr>
                <w:rFonts w:ascii="Tahoma" w:hAnsi="Tahoma" w:cs="Tahoma"/>
                <w:b/>
                <w:bCs/>
                <w:sz w:val="18"/>
                <w:szCs w:val="18"/>
              </w:rPr>
              <w:t>16</w:t>
            </w:r>
          </w:p>
        </w:tc>
      </w:tr>
      <w:tr w:rsidR="00B757E7" w:rsidRPr="00B757E7" w14:paraId="315DA5FC" w14:textId="77777777" w:rsidTr="00B757E7">
        <w:trPr>
          <w:trHeight w:val="361"/>
        </w:trPr>
        <w:tc>
          <w:tcPr>
            <w:tcW w:w="1065" w:type="dxa"/>
          </w:tcPr>
          <w:p w14:paraId="699C6F10" w14:textId="7B47A4C5"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16</w:t>
            </w:r>
          </w:p>
        </w:tc>
      </w:tr>
    </w:tbl>
    <w:p w14:paraId="24F6661C" w14:textId="77777777" w:rsidR="00BF71AD" w:rsidRPr="00BF71AD" w:rsidRDefault="00BF71AD" w:rsidP="008D6F78">
      <w:pPr>
        <w:tabs>
          <w:tab w:val="left" w:pos="9638"/>
        </w:tabs>
        <w:spacing w:after="0" w:line="360" w:lineRule="auto"/>
        <w:jc w:val="both"/>
        <w:rPr>
          <w:rFonts w:ascii="Tahoma" w:hAnsi="Tahoma" w:cs="Tahoma"/>
          <w:b/>
          <w:bCs/>
        </w:rPr>
      </w:pPr>
      <w:r w:rsidRPr="00BF71AD">
        <w:rPr>
          <w:rFonts w:ascii="Tahoma" w:hAnsi="Tahoma" w:cs="Tahoma"/>
          <w:b/>
          <w:bCs/>
        </w:rPr>
        <w:t xml:space="preserve">Sommario </w:t>
      </w:r>
    </w:p>
    <w:p w14:paraId="1BB8057C" w14:textId="5B2CC634"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Premessa - Disposizioni di carattere generale </w:t>
      </w:r>
      <w:r w:rsidR="006009A0" w:rsidRPr="008D6F78">
        <w:rPr>
          <w:rFonts w:ascii="Tahoma" w:hAnsi="Tahoma" w:cs="Tahoma"/>
        </w:rPr>
        <w:t xml:space="preserve">                                                                </w:t>
      </w:r>
    </w:p>
    <w:p w14:paraId="7DB71A32" w14:textId="5FBCA469"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1 - Ambito di applicazione </w:t>
      </w:r>
      <w:r w:rsidR="002A5CFE">
        <w:rPr>
          <w:rFonts w:ascii="Tahoma" w:hAnsi="Tahoma" w:cs="Tahoma"/>
        </w:rPr>
        <w:t xml:space="preserve">                                                                               </w:t>
      </w:r>
    </w:p>
    <w:p w14:paraId="7474DA2F" w14:textId="62FC4315"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Articolo 2 - Regali, compensi ed altre utilità</w:t>
      </w:r>
      <w:r w:rsidR="002A5CFE">
        <w:rPr>
          <w:rFonts w:ascii="Tahoma" w:hAnsi="Tahoma" w:cs="Tahoma"/>
        </w:rPr>
        <w:t xml:space="preserve">                                                                    </w:t>
      </w:r>
    </w:p>
    <w:p w14:paraId="41E33E2D" w14:textId="3CB5AB9B" w:rsidR="00BF71AD" w:rsidRPr="00BF71AD" w:rsidRDefault="00BF71AD" w:rsidP="002A5CFE">
      <w:pPr>
        <w:tabs>
          <w:tab w:val="left" w:pos="9638"/>
        </w:tabs>
        <w:spacing w:after="0" w:line="360" w:lineRule="auto"/>
        <w:ind w:left="3540" w:hanging="3540"/>
        <w:rPr>
          <w:rFonts w:ascii="Tahoma" w:hAnsi="Tahoma" w:cs="Tahoma"/>
        </w:rPr>
      </w:pPr>
      <w:r w:rsidRPr="00BF71AD">
        <w:rPr>
          <w:rFonts w:ascii="Tahoma" w:hAnsi="Tahoma" w:cs="Tahoma"/>
        </w:rPr>
        <w:t>Articolo 3 - Partecipazione ad associazioni e organizzazioni</w:t>
      </w:r>
      <w:r w:rsidR="002A5CFE">
        <w:rPr>
          <w:rFonts w:ascii="Tahoma" w:hAnsi="Tahoma" w:cs="Tahoma"/>
        </w:rPr>
        <w:t xml:space="preserve">                                               </w:t>
      </w:r>
    </w:p>
    <w:p w14:paraId="45D51CFD" w14:textId="208536DC"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Articolo 4 - Comunicazione degli interessi finanziari e conflitti d’interesse</w:t>
      </w:r>
      <w:r w:rsidR="002A5CFE">
        <w:rPr>
          <w:rFonts w:ascii="Tahoma" w:hAnsi="Tahoma" w:cs="Tahoma"/>
        </w:rPr>
        <w:t xml:space="preserve">                           </w:t>
      </w:r>
    </w:p>
    <w:p w14:paraId="1BC5EB2E" w14:textId="3BBAA021"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Articolo 5 - Obbligo di astensione</w:t>
      </w:r>
    </w:p>
    <w:p w14:paraId="12DC1250" w14:textId="3196541D"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6 - Prevenzione della corruzione e segnalazione di illeciti </w:t>
      </w:r>
    </w:p>
    <w:p w14:paraId="1FB74F4C" w14:textId="6F25AD3B"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7 - Trasparenza e tracciabilità </w:t>
      </w:r>
    </w:p>
    <w:p w14:paraId="5669CDFB" w14:textId="1373A254"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8 - Comportamento nei rapporti tra privati </w:t>
      </w:r>
    </w:p>
    <w:p w14:paraId="340FF8F1" w14:textId="56272796"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9 - Comportamento in servizio </w:t>
      </w:r>
    </w:p>
    <w:p w14:paraId="63CDF876" w14:textId="372692BD"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9 BIS – Obbligo di riservatezza </w:t>
      </w:r>
    </w:p>
    <w:p w14:paraId="6FC1A892" w14:textId="5DD8300E"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9 TER – Tecnologie informatiche </w:t>
      </w:r>
    </w:p>
    <w:p w14:paraId="736CE3D8" w14:textId="49B8694B"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9 QUATER - Prestazione lavorativa in modalità agile </w:t>
      </w:r>
    </w:p>
    <w:p w14:paraId="336DCA95" w14:textId="42AC44C7"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9 QUINQUIES - Utilizzo dei mezzi di informazione e dei social media </w:t>
      </w:r>
    </w:p>
    <w:p w14:paraId="16018C60" w14:textId="65D75AA9"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9 SEXIES - Trattamento e gestione dei dati personali </w:t>
      </w:r>
    </w:p>
    <w:p w14:paraId="5472F4F9" w14:textId="11BDF378"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10 - Rapporti con il pubblico </w:t>
      </w:r>
    </w:p>
    <w:p w14:paraId="592CD3D7" w14:textId="3F31EF8D"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11 - Disposizioni particolari per i dirigenti </w:t>
      </w:r>
    </w:p>
    <w:p w14:paraId="27C7C1B7" w14:textId="79BFCD76"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12 - Disposizioni particolari per i Consiglieri dell’Ente </w:t>
      </w:r>
    </w:p>
    <w:p w14:paraId="355F3E75" w14:textId="4E3A0E85" w:rsidR="00BF71AD" w:rsidRPr="00BF71AD" w:rsidRDefault="00BF71AD" w:rsidP="008D6F78">
      <w:pPr>
        <w:tabs>
          <w:tab w:val="left" w:pos="9638"/>
        </w:tabs>
        <w:spacing w:after="0" w:line="360" w:lineRule="auto"/>
        <w:jc w:val="both"/>
        <w:rPr>
          <w:rFonts w:ascii="Tahoma" w:hAnsi="Tahoma" w:cs="Tahoma"/>
        </w:rPr>
      </w:pPr>
      <w:r w:rsidRPr="00BF71AD">
        <w:rPr>
          <w:rFonts w:ascii="Tahoma" w:hAnsi="Tahoma" w:cs="Tahoma"/>
        </w:rPr>
        <w:t xml:space="preserve">Articolo 13 - Contratti ed altri atti negoziali </w:t>
      </w:r>
    </w:p>
    <w:p w14:paraId="285B6EF4" w14:textId="77777777" w:rsidR="006009A0" w:rsidRPr="008D6F78" w:rsidRDefault="006009A0" w:rsidP="008D6F78">
      <w:pPr>
        <w:tabs>
          <w:tab w:val="left" w:pos="9639"/>
        </w:tabs>
        <w:spacing w:after="0" w:line="360" w:lineRule="auto"/>
        <w:jc w:val="both"/>
        <w:rPr>
          <w:rFonts w:ascii="Tahoma" w:hAnsi="Tahoma" w:cs="Tahoma"/>
        </w:rPr>
      </w:pPr>
    </w:p>
    <w:p w14:paraId="131628A3" w14:textId="77777777" w:rsidR="006009A0" w:rsidRDefault="006009A0" w:rsidP="008D6F78">
      <w:pPr>
        <w:tabs>
          <w:tab w:val="left" w:pos="9639"/>
        </w:tabs>
        <w:spacing w:after="0" w:line="360" w:lineRule="auto"/>
        <w:jc w:val="both"/>
        <w:rPr>
          <w:rFonts w:ascii="Tahoma" w:hAnsi="Tahoma" w:cs="Tahoma"/>
        </w:rPr>
      </w:pPr>
    </w:p>
    <w:p w14:paraId="195FBF16" w14:textId="77777777" w:rsidR="00B757E7" w:rsidRDefault="00B757E7" w:rsidP="008D6F78">
      <w:pPr>
        <w:tabs>
          <w:tab w:val="left" w:pos="9639"/>
        </w:tabs>
        <w:spacing w:after="0" w:line="360" w:lineRule="auto"/>
        <w:jc w:val="both"/>
        <w:rPr>
          <w:rFonts w:ascii="Tahoma" w:hAnsi="Tahoma" w:cs="Tahoma"/>
        </w:rPr>
      </w:pPr>
    </w:p>
    <w:p w14:paraId="1BC68182" w14:textId="77777777" w:rsidR="0052090E" w:rsidRDefault="0052090E" w:rsidP="008D6F78">
      <w:pPr>
        <w:tabs>
          <w:tab w:val="left" w:pos="9639"/>
        </w:tabs>
        <w:spacing w:after="0" w:line="360" w:lineRule="auto"/>
        <w:jc w:val="both"/>
        <w:rPr>
          <w:rFonts w:ascii="Tahoma" w:hAnsi="Tahoma" w:cs="Tahoma"/>
        </w:rPr>
      </w:pPr>
    </w:p>
    <w:p w14:paraId="571571F3" w14:textId="77777777" w:rsidR="0052090E" w:rsidRPr="008D6F78" w:rsidRDefault="0052090E" w:rsidP="008D6F78">
      <w:pPr>
        <w:tabs>
          <w:tab w:val="left" w:pos="9639"/>
        </w:tabs>
        <w:spacing w:after="0" w:line="360" w:lineRule="auto"/>
        <w:jc w:val="both"/>
        <w:rPr>
          <w:rFonts w:ascii="Tahoma" w:hAnsi="Tahoma" w:cs="Tahoma"/>
        </w:rPr>
      </w:pPr>
    </w:p>
    <w:tbl>
      <w:tblPr>
        <w:tblpPr w:leftFromText="141" w:rightFromText="141" w:vertAnchor="text" w:horzAnchor="page" w:tblpX="9106"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5"/>
      </w:tblGrid>
      <w:tr w:rsidR="00B757E7" w:rsidRPr="00B757E7" w14:paraId="5AC5A48B" w14:textId="77777777" w:rsidTr="00B757E7">
        <w:trPr>
          <w:trHeight w:val="285"/>
        </w:trPr>
        <w:tc>
          <w:tcPr>
            <w:tcW w:w="1065" w:type="dxa"/>
          </w:tcPr>
          <w:p w14:paraId="5112D6C2" w14:textId="77777777" w:rsidR="00B757E7" w:rsidRPr="00B757E7" w:rsidRDefault="00B757E7" w:rsidP="00B757E7">
            <w:pPr>
              <w:tabs>
                <w:tab w:val="left" w:pos="9638"/>
              </w:tabs>
              <w:spacing w:after="0" w:line="360" w:lineRule="auto"/>
              <w:jc w:val="both"/>
              <w:rPr>
                <w:rFonts w:ascii="Tahoma" w:hAnsi="Tahoma" w:cs="Tahoma"/>
                <w:b/>
                <w:bCs/>
                <w:sz w:val="18"/>
                <w:szCs w:val="18"/>
              </w:rPr>
            </w:pPr>
            <w:r w:rsidRPr="00B757E7">
              <w:rPr>
                <w:rFonts w:ascii="Tahoma" w:hAnsi="Tahoma" w:cs="Tahoma"/>
                <w:b/>
                <w:bCs/>
                <w:sz w:val="18"/>
                <w:szCs w:val="18"/>
              </w:rPr>
              <w:lastRenderedPageBreak/>
              <w:t>Pag.</w:t>
            </w:r>
          </w:p>
        </w:tc>
      </w:tr>
      <w:tr w:rsidR="00B757E7" w:rsidRPr="00B757E7" w14:paraId="060639E5" w14:textId="77777777" w:rsidTr="00B757E7">
        <w:trPr>
          <w:trHeight w:val="232"/>
        </w:trPr>
        <w:tc>
          <w:tcPr>
            <w:tcW w:w="1065" w:type="dxa"/>
          </w:tcPr>
          <w:p w14:paraId="6B46610E" w14:textId="55DD6E9C"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16-17</w:t>
            </w:r>
          </w:p>
        </w:tc>
      </w:tr>
      <w:tr w:rsidR="00B757E7" w:rsidRPr="00B757E7" w14:paraId="4F7A2A6A" w14:textId="77777777" w:rsidTr="00B757E7">
        <w:trPr>
          <w:trHeight w:val="308"/>
        </w:trPr>
        <w:tc>
          <w:tcPr>
            <w:tcW w:w="1065" w:type="dxa"/>
          </w:tcPr>
          <w:p w14:paraId="37E7B792" w14:textId="56E5FA26"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17</w:t>
            </w:r>
          </w:p>
        </w:tc>
      </w:tr>
      <w:tr w:rsidR="00B757E7" w:rsidRPr="00B757E7" w14:paraId="2659AE44" w14:textId="77777777" w:rsidTr="00B757E7">
        <w:trPr>
          <w:trHeight w:val="398"/>
        </w:trPr>
        <w:tc>
          <w:tcPr>
            <w:tcW w:w="1065" w:type="dxa"/>
          </w:tcPr>
          <w:p w14:paraId="1CB9FE33" w14:textId="29742371"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17-18</w:t>
            </w:r>
          </w:p>
        </w:tc>
      </w:tr>
      <w:tr w:rsidR="00B757E7" w:rsidRPr="00B757E7" w14:paraId="7D471AEE" w14:textId="77777777" w:rsidTr="00B757E7">
        <w:trPr>
          <w:trHeight w:val="276"/>
        </w:trPr>
        <w:tc>
          <w:tcPr>
            <w:tcW w:w="1065" w:type="dxa"/>
          </w:tcPr>
          <w:p w14:paraId="597F21F8" w14:textId="2495FE29" w:rsidR="00B757E7" w:rsidRPr="00B757E7" w:rsidRDefault="0052090E" w:rsidP="00B757E7">
            <w:pPr>
              <w:tabs>
                <w:tab w:val="left" w:pos="9638"/>
              </w:tabs>
              <w:spacing w:after="0" w:line="360" w:lineRule="auto"/>
              <w:jc w:val="both"/>
              <w:rPr>
                <w:rFonts w:ascii="Tahoma" w:hAnsi="Tahoma" w:cs="Tahoma"/>
                <w:b/>
                <w:bCs/>
                <w:sz w:val="18"/>
                <w:szCs w:val="18"/>
              </w:rPr>
            </w:pPr>
            <w:r>
              <w:rPr>
                <w:rFonts w:ascii="Tahoma" w:hAnsi="Tahoma" w:cs="Tahoma"/>
                <w:b/>
                <w:bCs/>
                <w:sz w:val="18"/>
                <w:szCs w:val="18"/>
              </w:rPr>
              <w:t>18</w:t>
            </w:r>
          </w:p>
        </w:tc>
      </w:tr>
    </w:tbl>
    <w:p w14:paraId="29882907" w14:textId="77777777" w:rsidR="006009A0" w:rsidRPr="008D6F78" w:rsidRDefault="006009A0" w:rsidP="008D6F78">
      <w:pPr>
        <w:tabs>
          <w:tab w:val="left" w:pos="9639"/>
        </w:tabs>
        <w:spacing w:after="0" w:line="360" w:lineRule="auto"/>
        <w:jc w:val="both"/>
        <w:rPr>
          <w:rFonts w:ascii="Tahoma" w:hAnsi="Tahoma" w:cs="Tahoma"/>
        </w:rPr>
      </w:pPr>
    </w:p>
    <w:p w14:paraId="0D118943" w14:textId="77777777" w:rsidR="00B757E7" w:rsidRPr="00B757E7" w:rsidRDefault="00B757E7" w:rsidP="008D6F78">
      <w:pPr>
        <w:tabs>
          <w:tab w:val="left" w:pos="9639"/>
        </w:tabs>
        <w:spacing w:after="0" w:line="360" w:lineRule="auto"/>
        <w:jc w:val="both"/>
        <w:rPr>
          <w:rFonts w:ascii="Tahoma" w:hAnsi="Tahoma" w:cs="Tahoma"/>
          <w:sz w:val="6"/>
          <w:szCs w:val="6"/>
        </w:rPr>
      </w:pPr>
    </w:p>
    <w:p w14:paraId="54DEDADB" w14:textId="6A384DE7" w:rsidR="00B757E7"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Articolo 14 - Vigilanza, monitoraggio e attività formative </w:t>
      </w:r>
    </w:p>
    <w:p w14:paraId="4A7BCAE2" w14:textId="6F6FD13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Articolo 15 - Responsabilità conseguente alla violazione dei doveri del codice </w:t>
      </w:r>
    </w:p>
    <w:p w14:paraId="0A230A5C" w14:textId="2FBA0BA4"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Articolo 16 - Disposizioni finali e di adeguamento </w:t>
      </w:r>
    </w:p>
    <w:p w14:paraId="2C23CED7" w14:textId="0F5D5258" w:rsidR="00BF71AD" w:rsidRPr="00BF71AD" w:rsidRDefault="00BF71AD" w:rsidP="00B757E7">
      <w:pPr>
        <w:tabs>
          <w:tab w:val="left" w:pos="9639"/>
        </w:tabs>
        <w:spacing w:after="0" w:line="360" w:lineRule="auto"/>
        <w:jc w:val="both"/>
        <w:rPr>
          <w:rFonts w:ascii="Tahoma" w:hAnsi="Tahoma" w:cs="Tahoma"/>
        </w:rPr>
      </w:pPr>
      <w:r w:rsidRPr="00BF71AD">
        <w:rPr>
          <w:rFonts w:ascii="Tahoma" w:hAnsi="Tahoma" w:cs="Tahoma"/>
        </w:rPr>
        <w:t xml:space="preserve">Articolo 17 - Entrata in vigore </w:t>
      </w:r>
    </w:p>
    <w:p w14:paraId="74C2DB34"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72605692"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74E60277"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36F990EF"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1F39E47D"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0AFF43B7"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7DD56EB6"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000534E8"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62CB5443"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2D6C8015"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367A82FE"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15000A31"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3D93AAF4"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65123279"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06273203"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28B65FB4"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77824239"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5B3369A2"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5E685F77"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65233C7C"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13D43C3D"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5017A5CF"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3640D223"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6FCA5DAE"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4178DBAA"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72EC44B7" w14:textId="77777777" w:rsidR="00B757E7" w:rsidRDefault="00B757E7" w:rsidP="008D6F78">
      <w:pPr>
        <w:tabs>
          <w:tab w:val="left" w:pos="9639"/>
        </w:tabs>
        <w:spacing w:after="0" w:line="360" w:lineRule="auto"/>
        <w:jc w:val="both"/>
        <w:rPr>
          <w:rFonts w:ascii="Tahoma" w:hAnsi="Tahoma" w:cs="Tahoma"/>
          <w:b/>
          <w:bCs/>
        </w:rPr>
      </w:pPr>
    </w:p>
    <w:p w14:paraId="526DF9BF" w14:textId="77777777" w:rsidR="0052090E" w:rsidRDefault="0052090E" w:rsidP="008D6F78">
      <w:pPr>
        <w:tabs>
          <w:tab w:val="left" w:pos="9639"/>
        </w:tabs>
        <w:spacing w:after="0" w:line="360" w:lineRule="auto"/>
        <w:jc w:val="both"/>
        <w:rPr>
          <w:rFonts w:ascii="Tahoma" w:hAnsi="Tahoma" w:cs="Tahoma"/>
          <w:b/>
          <w:bCs/>
        </w:rPr>
      </w:pPr>
    </w:p>
    <w:p w14:paraId="1E3CCB11" w14:textId="77777777" w:rsidR="0052090E" w:rsidRDefault="0052090E" w:rsidP="008D6F78">
      <w:pPr>
        <w:tabs>
          <w:tab w:val="left" w:pos="9639"/>
        </w:tabs>
        <w:spacing w:after="0" w:line="360" w:lineRule="auto"/>
        <w:jc w:val="both"/>
        <w:rPr>
          <w:rFonts w:ascii="Tahoma" w:hAnsi="Tahoma" w:cs="Tahoma"/>
          <w:b/>
          <w:bCs/>
        </w:rPr>
      </w:pPr>
    </w:p>
    <w:p w14:paraId="19E4A52B" w14:textId="4EDA0D4B"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lastRenderedPageBreak/>
        <w:t xml:space="preserve">Premessa - Disposizioni di carattere generale </w:t>
      </w:r>
    </w:p>
    <w:p w14:paraId="06465BA8" w14:textId="7BAC570C"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Ai sensi dell’art. 54 del D.lgs., n. 165/2001 e </w:t>
      </w:r>
      <w:proofErr w:type="spellStart"/>
      <w:r w:rsidRPr="00BF71AD">
        <w:rPr>
          <w:rFonts w:ascii="Tahoma" w:hAnsi="Tahoma" w:cs="Tahoma"/>
        </w:rPr>
        <w:t>s.m.i.</w:t>
      </w:r>
      <w:proofErr w:type="spellEnd"/>
      <w:r w:rsidRPr="00BF71AD">
        <w:rPr>
          <w:rFonts w:ascii="Tahoma" w:hAnsi="Tahoma" w:cs="Tahoma"/>
        </w:rPr>
        <w:t>, ciascuna pubblica amministrazione definisce  un proprio Codice di Comportamento che integra e specifica il Codice di Comportamento di cui al D.P.R. n. 62/2013.</w:t>
      </w:r>
    </w:p>
    <w:p w14:paraId="4CC12F6D" w14:textId="7D2308ED"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2. Il presente Codice, adottato dall’organo di indirizzo politico dell’ente nella seduta del </w:t>
      </w:r>
      <w:r w:rsidR="008D6F78" w:rsidRPr="008D6F78">
        <w:rPr>
          <w:rFonts w:ascii="Tahoma" w:hAnsi="Tahoma" w:cs="Tahoma"/>
          <w:highlight w:val="yellow"/>
        </w:rPr>
        <w:t>14/07/2025</w:t>
      </w:r>
      <w:r w:rsidRPr="00BF71AD">
        <w:rPr>
          <w:rFonts w:ascii="Tahoma" w:hAnsi="Tahoma" w:cs="Tahoma"/>
        </w:rPr>
        <w:t xml:space="preserve"> con procedura aperta alla partecipazione, rappresenta uno degli strumenti per l’attuazione degli obiettivi di cui alla Legge n. 190/2012 per la prevenzione e la repressione</w:t>
      </w:r>
      <w:r w:rsidR="008D6F78">
        <w:rPr>
          <w:rFonts w:ascii="Tahoma" w:hAnsi="Tahoma" w:cs="Tahoma"/>
        </w:rPr>
        <w:t xml:space="preserve"> </w:t>
      </w:r>
      <w:r w:rsidRPr="00BF71AD">
        <w:rPr>
          <w:rFonts w:ascii="Tahoma" w:hAnsi="Tahoma" w:cs="Tahoma"/>
        </w:rPr>
        <w:t xml:space="preserve">del fenomeno della corruzione. </w:t>
      </w:r>
    </w:p>
    <w:p w14:paraId="341EE8FE" w14:textId="09EA7A95"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3. Le presenti disposizioni, da considerarsi integrative a quanto previsto per legge, assumono eguale natura e valenza e i principi ivi contenuti sono redatti in conformità alle linee guida in materia di codici di comportamento delle pubbliche amministrazioni dall'ANAC: delibera n. 75/2013, Linee Guida ANAC 177/2020, D.P.R. n. 81/2023 e successive disposizioni in materia. </w:t>
      </w:r>
    </w:p>
    <w:p w14:paraId="5D321E3D" w14:textId="1D471655"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rPr>
        <w:t xml:space="preserve"> </w:t>
      </w:r>
      <w:r w:rsidRPr="00BF71AD">
        <w:rPr>
          <w:rFonts w:ascii="Tahoma" w:hAnsi="Tahoma" w:cs="Tahoma"/>
          <w:b/>
          <w:bCs/>
        </w:rPr>
        <w:t xml:space="preserve">Articolo 1 - Ambito di applicazione </w:t>
      </w:r>
    </w:p>
    <w:p w14:paraId="3DD3B542" w14:textId="279D52A4"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Il presente Codice detta norme di comportamento che si applicano a tutti i dipendenti dell’Ente, di qualsiasi qualifica e/o categoria contrattuale, in conformità alle disposizioni del D.M. 28 novembre 2002, del vigente C.C.N.L. per il personale non dirigente del comparto degli enti pubblici non economici, dell’art. 54, comma 5, del D. Lgs. 30 marzo 2001, n. 165. </w:t>
      </w:r>
    </w:p>
    <w:p w14:paraId="4AC0EAE4" w14:textId="461FA004"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2. Le disposizioni previste nel presente Codice si applicano, inoltre, per quanto compatibili a  tutti  i  Consiglieri  componenti  del  Consiglio  dell'Ente,  nonché,  a  tutti  i  collaboratori  o consulenti,  con  qualsiasi  tipologia  di  contratto  o  incarico  e a  qualsiasi  titolo, ai  titolari  di organi e di incarichi negli uffici di diretta collaborazione del Consiglio, nonché nei confronti dei collaboratori a qualsiasi titolo di imprese fornitrici di beni o servizi e che realizzano opere in favore dell’Ente, dei soggetti nominati Revisori dei Conti e dei Componenti del Consiglio di Disciplina. </w:t>
      </w:r>
    </w:p>
    <w:p w14:paraId="4780CB1D" w14:textId="04A3F83A" w:rsidR="00BF71AD" w:rsidRDefault="00BF71AD" w:rsidP="008D6F78">
      <w:pPr>
        <w:tabs>
          <w:tab w:val="left" w:pos="9639"/>
        </w:tabs>
        <w:spacing w:after="0" w:line="360" w:lineRule="auto"/>
        <w:jc w:val="both"/>
        <w:rPr>
          <w:rFonts w:ascii="Tahoma" w:hAnsi="Tahoma" w:cs="Tahoma"/>
        </w:rPr>
      </w:pPr>
      <w:r w:rsidRPr="00BF71AD">
        <w:rPr>
          <w:rFonts w:ascii="Tahoma" w:hAnsi="Tahoma" w:cs="Tahoma"/>
        </w:rPr>
        <w:t>3. Ogni soggetto indicato al punto precedente dovrà essere a conoscenza del contenuto del presente Codice e dovrà essere inserita, in futuri atti di incarico, di contratto, di bando, o altri documenti aventi natura negoziale e regolativa, apposita clausola che preveda la condizione dell’osservanza dei Codici di comportamento, nonché la risoluzione o la decadenza dal</w:t>
      </w:r>
      <w:r w:rsidR="008D6F78">
        <w:rPr>
          <w:rFonts w:ascii="Tahoma" w:hAnsi="Tahoma" w:cs="Tahoma"/>
        </w:rPr>
        <w:t xml:space="preserve"> </w:t>
      </w:r>
      <w:r w:rsidRPr="00BF71AD">
        <w:rPr>
          <w:rFonts w:ascii="Tahoma" w:hAnsi="Tahoma" w:cs="Tahoma"/>
        </w:rPr>
        <w:t xml:space="preserve">rapporto in caso di violazione degli obblighi comportamentali. </w:t>
      </w:r>
    </w:p>
    <w:p w14:paraId="0AA144DE" w14:textId="77777777" w:rsidR="00BF71AD" w:rsidRPr="00BF71AD" w:rsidRDefault="00BF71AD" w:rsidP="0052090E">
      <w:pPr>
        <w:tabs>
          <w:tab w:val="left" w:pos="9639"/>
        </w:tabs>
        <w:spacing w:after="0" w:line="276" w:lineRule="auto"/>
        <w:jc w:val="both"/>
        <w:rPr>
          <w:rFonts w:ascii="Tahoma" w:hAnsi="Tahoma" w:cs="Tahoma"/>
          <w:b/>
          <w:bCs/>
        </w:rPr>
      </w:pPr>
      <w:r w:rsidRPr="00BF71AD">
        <w:rPr>
          <w:rFonts w:ascii="Tahoma" w:hAnsi="Tahoma" w:cs="Tahoma"/>
          <w:b/>
          <w:bCs/>
        </w:rPr>
        <w:t xml:space="preserve">Articolo 2 - Regali, compensi ed altre utilità </w:t>
      </w:r>
    </w:p>
    <w:p w14:paraId="15304E7D" w14:textId="04446D6F" w:rsidR="00BF71AD" w:rsidRPr="00BF71AD" w:rsidRDefault="00BF71AD" w:rsidP="0052090E">
      <w:pPr>
        <w:tabs>
          <w:tab w:val="left" w:pos="9639"/>
        </w:tabs>
        <w:spacing w:after="0" w:line="360" w:lineRule="auto"/>
        <w:jc w:val="both"/>
        <w:rPr>
          <w:rFonts w:ascii="Tahoma" w:hAnsi="Tahoma" w:cs="Tahoma"/>
        </w:rPr>
      </w:pPr>
      <w:r w:rsidRPr="00BF71AD">
        <w:rPr>
          <w:rFonts w:ascii="Tahoma" w:hAnsi="Tahoma" w:cs="Tahoma"/>
        </w:rPr>
        <w:t xml:space="preserve">1. Ai sensi di quanto già previsto dal Codice Generale di cui al D.P.R. n. 62/2013 e nel rispetto del principio di  integrità, il dipendente non chiede, né sollecita, per sé o per altri, regali compensi o altre utilità, il cui modico valore non costituisca segno di mera cortesia. </w:t>
      </w:r>
    </w:p>
    <w:p w14:paraId="0EA28BA5" w14:textId="53D54A64" w:rsidR="00BF71AD" w:rsidRPr="00BF71AD" w:rsidRDefault="00BF71AD" w:rsidP="0052090E">
      <w:pPr>
        <w:tabs>
          <w:tab w:val="left" w:pos="9639"/>
        </w:tabs>
        <w:spacing w:after="0" w:line="360" w:lineRule="auto"/>
        <w:jc w:val="both"/>
        <w:rPr>
          <w:rFonts w:ascii="Tahoma" w:hAnsi="Tahoma" w:cs="Tahoma"/>
        </w:rPr>
      </w:pPr>
      <w:r w:rsidRPr="00BF71AD">
        <w:rPr>
          <w:rFonts w:ascii="Tahoma" w:hAnsi="Tahoma" w:cs="Tahoma"/>
        </w:rPr>
        <w:lastRenderedPageBreak/>
        <w:t xml:space="preserve">2. Il modico valore di regali o altre utilità è fissato in euro 150,00, riferito all’anno solare equale limite complessivo nel quale il dipendente deve considerare, cumulativamente, tutte le fattispecie accettate, da chiunque provenienti; in particolare, si precisa che: </w:t>
      </w:r>
    </w:p>
    <w:p w14:paraId="1DB7BD5E" w14:textId="6C88D685" w:rsidR="00BF71AD" w:rsidRPr="00BF71AD" w:rsidRDefault="00BF71AD" w:rsidP="00B757E7">
      <w:pPr>
        <w:tabs>
          <w:tab w:val="left" w:pos="9639"/>
        </w:tabs>
        <w:spacing w:after="0" w:line="360" w:lineRule="auto"/>
        <w:jc w:val="both"/>
        <w:rPr>
          <w:rFonts w:ascii="Tahoma" w:hAnsi="Tahoma" w:cs="Tahoma"/>
        </w:rPr>
      </w:pPr>
      <w:r w:rsidRPr="00BF71AD">
        <w:rPr>
          <w:rFonts w:ascii="Tahoma" w:hAnsi="Tahoma" w:cs="Tahoma"/>
        </w:rPr>
        <w:t>a)  è, comunque, fatto divieto, indipendentemente dal valore, accettare qualsiasi forma di regalo o utilità che possa influenzare l’indipendenza di giudizio o indurre ad</w:t>
      </w:r>
      <w:r w:rsidR="008D6F78">
        <w:rPr>
          <w:rFonts w:ascii="Tahoma" w:hAnsi="Tahoma" w:cs="Tahoma"/>
        </w:rPr>
        <w:t xml:space="preserve"> </w:t>
      </w:r>
      <w:r w:rsidRPr="00BF71AD">
        <w:rPr>
          <w:rFonts w:ascii="Tahoma" w:hAnsi="Tahoma" w:cs="Tahoma"/>
        </w:rPr>
        <w:t xml:space="preserve">assicurare un qualsiasi vantaggio; </w:t>
      </w:r>
    </w:p>
    <w:p w14:paraId="2CE88C67" w14:textId="4E90E32D" w:rsidR="00BF71AD" w:rsidRPr="00BF71AD" w:rsidRDefault="00BF71AD" w:rsidP="00B757E7">
      <w:pPr>
        <w:tabs>
          <w:tab w:val="left" w:pos="9639"/>
        </w:tabs>
        <w:spacing w:after="0" w:line="360" w:lineRule="auto"/>
        <w:jc w:val="both"/>
        <w:rPr>
          <w:rFonts w:ascii="Tahoma" w:hAnsi="Tahoma" w:cs="Tahoma"/>
        </w:rPr>
      </w:pPr>
      <w:r w:rsidRPr="00BF71AD">
        <w:rPr>
          <w:rFonts w:ascii="Tahoma" w:hAnsi="Tahoma" w:cs="Tahoma"/>
        </w:rPr>
        <w:t xml:space="preserve">b) è fatto sempre divieto di ricevere doni in danaro, a prescindere dal valore; </w:t>
      </w:r>
    </w:p>
    <w:p w14:paraId="38B03E8D" w14:textId="27680F0A" w:rsidR="00BF71AD" w:rsidRPr="00BF71AD" w:rsidRDefault="00BF71AD" w:rsidP="00B757E7">
      <w:pPr>
        <w:tabs>
          <w:tab w:val="left" w:pos="9639"/>
        </w:tabs>
        <w:spacing w:after="0" w:line="360" w:lineRule="auto"/>
        <w:jc w:val="both"/>
        <w:rPr>
          <w:rFonts w:ascii="Tahoma" w:hAnsi="Tahoma" w:cs="Tahoma"/>
        </w:rPr>
      </w:pPr>
      <w:r w:rsidRPr="00BF71AD">
        <w:rPr>
          <w:rFonts w:ascii="Tahoma" w:hAnsi="Tahoma" w:cs="Tahoma"/>
        </w:rPr>
        <w:t>c) nel caso di regali o altre utilità destinati in forma collettiva ad uffici o servizi dell’ente,</w:t>
      </w:r>
      <w:r w:rsidR="008D6F78">
        <w:rPr>
          <w:rFonts w:ascii="Tahoma" w:hAnsi="Tahoma" w:cs="Tahoma"/>
        </w:rPr>
        <w:t xml:space="preserve"> </w:t>
      </w:r>
      <w:r w:rsidRPr="00BF71AD">
        <w:rPr>
          <w:rFonts w:ascii="Tahoma" w:hAnsi="Tahoma" w:cs="Tahoma"/>
        </w:rPr>
        <w:t xml:space="preserve">il valore economico si considera suddiviso pro-quota per il numero dei destinatari che ne beneficiano. </w:t>
      </w:r>
    </w:p>
    <w:p w14:paraId="0BCCE86A" w14:textId="1289E131" w:rsidR="00BF71AD" w:rsidRPr="00BF71AD" w:rsidRDefault="00BF71AD" w:rsidP="00B757E7">
      <w:pPr>
        <w:tabs>
          <w:tab w:val="left" w:pos="9639"/>
        </w:tabs>
        <w:spacing w:after="0" w:line="360" w:lineRule="auto"/>
        <w:jc w:val="both"/>
        <w:rPr>
          <w:rFonts w:ascii="Tahoma" w:hAnsi="Tahoma" w:cs="Tahoma"/>
        </w:rPr>
      </w:pPr>
      <w:r w:rsidRPr="00BF71AD">
        <w:rPr>
          <w:rFonts w:ascii="Tahoma" w:hAnsi="Tahoma" w:cs="Tahoma"/>
        </w:rPr>
        <w:t>3.</w:t>
      </w:r>
      <w:r w:rsidR="0052090E">
        <w:rPr>
          <w:rFonts w:ascii="Tahoma" w:hAnsi="Tahoma" w:cs="Tahoma"/>
        </w:rPr>
        <w:t xml:space="preserve"> </w:t>
      </w:r>
      <w:r w:rsidRPr="00BF71AD">
        <w:rPr>
          <w:rFonts w:ascii="Tahoma" w:hAnsi="Tahoma" w:cs="Tahoma"/>
        </w:rPr>
        <w:t>Il dipendente deve immediatamente comunicare al Responsabile della prevenzione della corruzione e della trasparenza (d’ora in avanti RPCT) il ricevimento di regali e/o altre utilità,</w:t>
      </w:r>
      <w:r w:rsidR="008D6F78">
        <w:rPr>
          <w:rFonts w:ascii="Tahoma" w:hAnsi="Tahoma" w:cs="Tahoma"/>
        </w:rPr>
        <w:t xml:space="preserve"> </w:t>
      </w:r>
      <w:r w:rsidRPr="00BF71AD">
        <w:rPr>
          <w:rFonts w:ascii="Tahoma" w:hAnsi="Tahoma" w:cs="Tahoma"/>
        </w:rPr>
        <w:t xml:space="preserve">fuori dai casi consentiti dal presente articolo, il quale riferirà al Consiglio e questo disporrà per  la  restituzione  ogni  volta  che  ciò  sia  possibile,  diversamente  deciderà  le  concrete modalità di devoluzione o utilizzo per i fini istituzionali dell’Ente stesso. </w:t>
      </w:r>
    </w:p>
    <w:p w14:paraId="63960D06" w14:textId="7356013B" w:rsidR="00BF71AD" w:rsidRPr="00BF71AD" w:rsidRDefault="00BF71AD" w:rsidP="00B757E7">
      <w:pPr>
        <w:tabs>
          <w:tab w:val="left" w:pos="9639"/>
        </w:tabs>
        <w:spacing w:after="0" w:line="360" w:lineRule="auto"/>
        <w:jc w:val="both"/>
        <w:rPr>
          <w:rFonts w:ascii="Tahoma" w:hAnsi="Tahoma" w:cs="Tahoma"/>
        </w:rPr>
      </w:pPr>
      <w:r w:rsidRPr="00BF71AD">
        <w:rPr>
          <w:rFonts w:ascii="Tahoma" w:hAnsi="Tahoma" w:cs="Tahoma"/>
        </w:rPr>
        <w:t xml:space="preserve">4. In conformità a quanto previsto dall’art. 4, comma 6, del codice generale, il dipendente non  deve  accettare  incarichi  di  collaborazione,  di  consulenza,  di  ricerca,  di  studio  o  di qualsiasi altra natura, con qualsivoglia tipologia di contratto o incarico ed a qualsiasi titolo (oneroso o gratuito), da soggetti privati (persone fisiche o giuridiche) che: </w:t>
      </w:r>
    </w:p>
    <w:p w14:paraId="702990EB" w14:textId="2A076929" w:rsidR="00BF71AD" w:rsidRPr="00BF71AD" w:rsidRDefault="00BF71AD" w:rsidP="0052090E">
      <w:pPr>
        <w:tabs>
          <w:tab w:val="left" w:pos="284"/>
          <w:tab w:val="left" w:pos="9639"/>
        </w:tabs>
        <w:spacing w:after="0" w:line="360" w:lineRule="auto"/>
        <w:jc w:val="both"/>
        <w:rPr>
          <w:rFonts w:ascii="Tahoma" w:hAnsi="Tahoma" w:cs="Tahoma"/>
        </w:rPr>
      </w:pPr>
      <w:r w:rsidRPr="00BF71AD">
        <w:rPr>
          <w:rFonts w:ascii="Tahoma" w:hAnsi="Tahoma" w:cs="Tahoma"/>
        </w:rPr>
        <w:t>a) sono o siano stati, nel biennio precedente, aggiudicatari di appalti, sub-appalti, cottimi fiduciari o concessioni, di lavori, servizi o forniture, nell’ambito di procedure curate</w:t>
      </w:r>
      <w:r w:rsidR="008D6F78">
        <w:rPr>
          <w:rFonts w:ascii="Tahoma" w:hAnsi="Tahoma" w:cs="Tahoma"/>
        </w:rPr>
        <w:t xml:space="preserve"> </w:t>
      </w:r>
      <w:r w:rsidRPr="00BF71AD">
        <w:rPr>
          <w:rFonts w:ascii="Tahoma" w:hAnsi="Tahoma" w:cs="Tahoma"/>
        </w:rPr>
        <w:t xml:space="preserve">personalmente o dal servizio di appartenenza, in qualsiasi fase del procedimento ed a qualunque titolo; </w:t>
      </w:r>
    </w:p>
    <w:p w14:paraId="4455198E" w14:textId="15251D32" w:rsidR="00BF71AD" w:rsidRPr="00BF71AD" w:rsidRDefault="00BF71AD" w:rsidP="00B757E7">
      <w:pPr>
        <w:tabs>
          <w:tab w:val="left" w:pos="9639"/>
        </w:tabs>
        <w:spacing w:after="0" w:line="360" w:lineRule="auto"/>
        <w:jc w:val="both"/>
        <w:rPr>
          <w:rFonts w:ascii="Tahoma" w:hAnsi="Tahoma" w:cs="Tahoma"/>
        </w:rPr>
      </w:pPr>
      <w:r w:rsidRPr="00BF71AD">
        <w:rPr>
          <w:rFonts w:ascii="Tahoma" w:hAnsi="Tahoma" w:cs="Tahoma"/>
        </w:rPr>
        <w:t>b)</w:t>
      </w:r>
      <w:r w:rsidR="0052090E">
        <w:rPr>
          <w:rFonts w:ascii="Tahoma" w:hAnsi="Tahoma" w:cs="Tahoma"/>
        </w:rPr>
        <w:t xml:space="preserve"> </w:t>
      </w:r>
      <w:r w:rsidRPr="00BF71AD">
        <w:rPr>
          <w:rFonts w:ascii="Tahoma" w:hAnsi="Tahoma" w:cs="Tahoma"/>
        </w:rPr>
        <w:t>hanno o abbiano ricevuto, nel biennio precedente, sovvenzioni, contributi, sussidi ed ausili finanziari o vantaggi economici di qualunque genere, nell’ambito di procedure</w:t>
      </w:r>
      <w:r w:rsidR="008D6F78">
        <w:rPr>
          <w:rFonts w:ascii="Tahoma" w:hAnsi="Tahoma" w:cs="Tahoma"/>
        </w:rPr>
        <w:t xml:space="preserve"> </w:t>
      </w:r>
      <w:r w:rsidRPr="00BF71AD">
        <w:rPr>
          <w:rFonts w:ascii="Tahoma" w:hAnsi="Tahoma" w:cs="Tahoma"/>
        </w:rPr>
        <w:t xml:space="preserve">curate  personalmente  o  dal  servizio  di  appartenenza,  in  qualsiasi  fase  del procedimento ed a qualunque titolo; </w:t>
      </w:r>
    </w:p>
    <w:p w14:paraId="0D480CA9" w14:textId="49456CD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c) sono, o siano stati nel biennio precedente, destinatari di procedure tese al rilascio di provvedimenti  a  contenuto  autorizzatorio,  concessorio  o  abilitativo  (anche diversamente denominati), curate personalmente o dal servizio di appartenenza, in qualsiasi fase del procedimento ed a qualunque titolo. I dipendenti, a tal fine, effettueranno specifica comunicazione al RPCT dell'Ente. </w:t>
      </w:r>
    </w:p>
    <w:p w14:paraId="2F9A9353" w14:textId="56BC2E14"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3 - Partecipazione ad associazioni e organizzazioni </w:t>
      </w:r>
    </w:p>
    <w:p w14:paraId="50B2640A" w14:textId="53E9F784"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Il  dipendente  deve  comunicare  al Presidente  dell'Ente  o  al RPCT,  entro  30  giorni,  la propria adesione o appartenenza ad associazioni od organizzazioni i cui ambiti di interesse possano interferire con lo svolgimento dell’attività dell’ufficio ufficio di appartenenza, salvo che  si  tratti di partiti politici o sindacati; nel caso del Presidente,  la comunicazione andrà inoltrata al RPCT. </w:t>
      </w:r>
    </w:p>
    <w:p w14:paraId="3C05716A" w14:textId="54C1652B"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lastRenderedPageBreak/>
        <w:t xml:space="preserve">2. Il dipendente non costringe altri dipendenti ad aderire ad associazioni od organizzazioni, né esercita pressioni a tale fine, promettendo vantaggi o prospettando svantaggi di carriera. </w:t>
      </w:r>
    </w:p>
    <w:p w14:paraId="2BEE8F76" w14:textId="535DE906"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4 - Comunicazione degli interessi finanziari e conflitti d’interesse </w:t>
      </w:r>
    </w:p>
    <w:p w14:paraId="4247836C" w14:textId="1A97BD1B"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1. Il dipendente, all’atto dell’assegnazione all’ufficio, deve fornire idonea comunicazione il</w:t>
      </w:r>
      <w:r w:rsidR="008D6F78">
        <w:rPr>
          <w:rFonts w:ascii="Tahoma" w:hAnsi="Tahoma" w:cs="Tahoma"/>
        </w:rPr>
        <w:t xml:space="preserve"> </w:t>
      </w:r>
      <w:r w:rsidRPr="00BF71AD">
        <w:rPr>
          <w:rFonts w:ascii="Tahoma" w:hAnsi="Tahoma" w:cs="Tahoma"/>
        </w:rPr>
        <w:t xml:space="preserve">Presidente di  tutti  i rapporti, diretti o indiretti, di collaborazione con soggetti  in qualunque modo retribuiti che lo stesso abbia o abbia avuto negli ultimi tre anni, precisando: </w:t>
      </w:r>
    </w:p>
    <w:p w14:paraId="6FD1A35E" w14:textId="59CE6C3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a)  se  in  prima  persona  o  suoi parenti  o  affini  entro  il  secondo  grado,  il  coniuge  o  il convivente  abbiano  ancora  rapporti  finanziari  con  il  soggetto  con  cui  ha  avuto  i predetti rapporti di collaborazione; </w:t>
      </w:r>
    </w:p>
    <w:p w14:paraId="26229315" w14:textId="5F1949D3"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b)  se tali rapporti siano  intercorsi o intercorrano con soggetti che abbiano  interessi in attività o decisioni inerenti all'ufficio, limitatamente alle pratiche a lui affidate. </w:t>
      </w:r>
    </w:p>
    <w:p w14:paraId="738645FF" w14:textId="6831FC11"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2. Il dipendente si astiene dal prendere decisioni o svolgere attività inerenti alle sue mansioni in situazioni di conflitto di interessi, anche potenziale, con interessi personali, del coniuge, </w:t>
      </w:r>
    </w:p>
    <w:p w14:paraId="09032AC9" w14:textId="0561AB36"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di conviventi, di parenti, di affini entro il secondo grado; il conflitto può riguardare interessi di qualsiasi natura, anche non patrimoniali, come quelli derivanti dall’intento di voler</w:t>
      </w:r>
      <w:r w:rsidR="008D6F78">
        <w:rPr>
          <w:rFonts w:ascii="Tahoma" w:hAnsi="Tahoma" w:cs="Tahoma"/>
        </w:rPr>
        <w:t xml:space="preserve"> </w:t>
      </w:r>
      <w:r w:rsidRPr="00BF71AD">
        <w:rPr>
          <w:rFonts w:ascii="Tahoma" w:hAnsi="Tahoma" w:cs="Tahoma"/>
        </w:rPr>
        <w:t xml:space="preserve">assecondare pressioni politiche, sindacali o dei superiori gerarchici. </w:t>
      </w:r>
    </w:p>
    <w:p w14:paraId="581E84A4" w14:textId="5CDD5081"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3. La comunicazione degli interessi finanziari e dei conflitti d’interesse prevista deve essere</w:t>
      </w:r>
      <w:r w:rsidR="008D6F78">
        <w:rPr>
          <w:rFonts w:ascii="Tahoma" w:hAnsi="Tahoma" w:cs="Tahoma"/>
        </w:rPr>
        <w:t xml:space="preserve"> </w:t>
      </w:r>
      <w:r w:rsidRPr="00BF71AD">
        <w:rPr>
          <w:rFonts w:ascii="Tahoma" w:hAnsi="Tahoma" w:cs="Tahoma"/>
        </w:rPr>
        <w:t xml:space="preserve">data per iscritto, al Presidente dell’Ente – nel caso del Presidente, la comunicazione andrà inoltrata al RPCT: </w:t>
      </w:r>
    </w:p>
    <w:p w14:paraId="25D36983"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a)  entro 60 giorni dall’approvazione del presente codice; </w:t>
      </w:r>
    </w:p>
    <w:p w14:paraId="3A838994"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b)  all’atto dell’assegnazione all’ufficio/servizio di lavoro; </w:t>
      </w:r>
    </w:p>
    <w:p w14:paraId="6341B513"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c)  entro 30 giorni dall’instaurazione di ciascun nuovo rapporto. </w:t>
      </w:r>
    </w:p>
    <w:p w14:paraId="7820373B" w14:textId="7121D84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4. Il dipendente ha il dovere di comunicare tempestivamente all’ente eventuali variazioni</w:t>
      </w:r>
    </w:p>
    <w:p w14:paraId="06F3D869"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delle dichiarazioni già presentate. </w:t>
      </w:r>
    </w:p>
    <w:p w14:paraId="4F921F6F" w14:textId="3DEA29BF"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5 - Obbligo di astensione </w:t>
      </w:r>
    </w:p>
    <w:p w14:paraId="07CF2E2B" w14:textId="4B27D60A"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e in ogni altro caso in cui esistano gravi ragioni di convenienza. </w:t>
      </w:r>
    </w:p>
    <w:p w14:paraId="7F2D21CB" w14:textId="5744E01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lastRenderedPageBreak/>
        <w:t>2. La comunicazione dell’astensione  e  delle  relative  ragioni  è  effettuata  per  iscritto, immediatamente, al momento della presa in carico dell’affare e/o procedimento, al</w:t>
      </w:r>
      <w:r w:rsidR="008D6F78">
        <w:rPr>
          <w:rFonts w:ascii="Tahoma" w:hAnsi="Tahoma" w:cs="Tahoma"/>
        </w:rPr>
        <w:t xml:space="preserve"> </w:t>
      </w:r>
      <w:r w:rsidRPr="00BF71AD">
        <w:rPr>
          <w:rFonts w:ascii="Tahoma" w:hAnsi="Tahoma" w:cs="Tahoma"/>
        </w:rPr>
        <w:t>Presidente, dettagliando le ragioni dell’astensione medesima; nel caso del Presidente, la</w:t>
      </w:r>
      <w:r w:rsidR="008D6F78">
        <w:rPr>
          <w:rFonts w:ascii="Tahoma" w:hAnsi="Tahoma" w:cs="Tahoma"/>
        </w:rPr>
        <w:t xml:space="preserve"> </w:t>
      </w:r>
      <w:r w:rsidRPr="00BF71AD">
        <w:rPr>
          <w:rFonts w:ascii="Tahoma" w:hAnsi="Tahoma" w:cs="Tahoma"/>
        </w:rPr>
        <w:t xml:space="preserve">comunicazione andrà inoltrata al RPCT. </w:t>
      </w:r>
    </w:p>
    <w:p w14:paraId="7D1AAEDB" w14:textId="476EF51F"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3. Il Presidente, esaminata la comunicazione e verificato il dovere di astensione, entro 15 giorni, affiderà l’incarico ad altro dipendente ovvero riferirà al Consiglio per le necessarie</w:t>
      </w:r>
      <w:r w:rsidR="008D6F78">
        <w:rPr>
          <w:rFonts w:ascii="Tahoma" w:hAnsi="Tahoma" w:cs="Tahoma"/>
        </w:rPr>
        <w:t xml:space="preserve"> </w:t>
      </w:r>
      <w:r w:rsidRPr="00BF71AD">
        <w:rPr>
          <w:rFonts w:ascii="Tahoma" w:hAnsi="Tahoma" w:cs="Tahoma"/>
        </w:rPr>
        <w:t xml:space="preserve">determinazioni. </w:t>
      </w:r>
    </w:p>
    <w:p w14:paraId="580DD97D" w14:textId="04922A6D"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4. Il Presidente, per il tramite della Segreteria, cura l’archiviazione cartacea ed informatica</w:t>
      </w:r>
      <w:r w:rsidR="008D6F78">
        <w:rPr>
          <w:rFonts w:ascii="Tahoma" w:hAnsi="Tahoma" w:cs="Tahoma"/>
        </w:rPr>
        <w:t xml:space="preserve"> </w:t>
      </w:r>
      <w:r w:rsidRPr="00BF71AD">
        <w:rPr>
          <w:rFonts w:ascii="Tahoma" w:hAnsi="Tahoma" w:cs="Tahoma"/>
        </w:rPr>
        <w:t xml:space="preserve">delle  predette  comunicazioni  di  astensione  e  ne  predispone  apposita  banca  dati  da mantenere costantemente aggiornata e da consultare ai fini di una corretta distribuzione del lavoro. </w:t>
      </w:r>
    </w:p>
    <w:p w14:paraId="6A4BB934" w14:textId="18FEF1DB"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6 - Prevenzione della corruzione e segnalazione di illeciti </w:t>
      </w:r>
    </w:p>
    <w:p w14:paraId="7C6B0E92" w14:textId="62AA3DBC"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Il  dipendente  rispetta  le  misure  e  le  prescrizioni  contenute  nel  Piano  triennale  di prevenzione della Corruzione e della Trasparenza adottato ogni anno dal Consiglio entro il 31 gennaio. </w:t>
      </w:r>
    </w:p>
    <w:p w14:paraId="5A97E5F6" w14:textId="37DC7DB3"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2. Il dipendente collabora con il Responsabile della prevenzione della corruzione, secondo quanto da questi  richiesto, per tutte  le attività ed azioni che hanno  finalità di contrasto e prevenzione  della  corruzione;  in  particolare,  è  tenuto  a  dare  riscontro,  con  sollecito adempimento e senza ritardo, ad ogni richiesta di comunicazione dati o altra informazione richiesta. </w:t>
      </w:r>
    </w:p>
    <w:p w14:paraId="06E30C92" w14:textId="65F69742"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3. Ai fini di una corretta applicazione e gestione dell’eventuale adozione della misura della</w:t>
      </w:r>
      <w:r w:rsidR="008D6F78">
        <w:rPr>
          <w:rFonts w:ascii="Tahoma" w:hAnsi="Tahoma" w:cs="Tahoma"/>
        </w:rPr>
        <w:t xml:space="preserve"> </w:t>
      </w:r>
      <w:r w:rsidRPr="00BF71AD">
        <w:rPr>
          <w:rFonts w:ascii="Tahoma" w:hAnsi="Tahoma" w:cs="Tahoma"/>
        </w:rPr>
        <w:t xml:space="preserve">rotazione straordinaria, ai sensi dell’art. 16, comma 1, lettera l-quater, del D.lgs. n. 165/2001, è dovere del dipendente interessato da procedimenti penali per condotte di natura corruttiva, immediatamente  e  non  appena  ne  abbia  avuto  cognizione,  segnalare  immediatamente all’Ente l’avvio di tali procedimenti. </w:t>
      </w:r>
    </w:p>
    <w:p w14:paraId="38660283" w14:textId="076D8E5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4.  Il  dipendente  –  e  gli  altri  soggetti  individuati Whistleblower  dalla  vigente  normativa  - procede alla segnalazione al RPCT/Gestore delle segnalazioni delle condotte illecite di cui sia venuto a conoscenza nel proprio contesto lavorativo, in base a quanto previsto dal D.lgs. 10 marzo 2023, n. 24, utilizzando  la piattaforma informatica online Whistleblowing</w:t>
      </w:r>
      <w:r w:rsidR="0052090E">
        <w:rPr>
          <w:rFonts w:ascii="Tahoma" w:hAnsi="Tahoma" w:cs="Tahoma"/>
        </w:rPr>
        <w:t xml:space="preserve"> </w:t>
      </w:r>
      <w:r w:rsidRPr="00BF71AD">
        <w:rPr>
          <w:rFonts w:ascii="Tahoma" w:hAnsi="Tahoma" w:cs="Tahoma"/>
        </w:rPr>
        <w:t xml:space="preserve">PA e  il canale di segnalazione in forma orale, che utilizza strumenti di crittografia e garantisce la riservatezza dell’identità del segnalante e del contenuto della segnalazione nonché della relativa documentazione, accessibile dal sito internet istituzionale. </w:t>
      </w:r>
    </w:p>
    <w:p w14:paraId="5BCF24E0" w14:textId="0139E81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5. Il RPCT/Gestore delle segnalazioni, ricevuta la segnalazione, sarà tenuto a svolgere una prima istruttoria circa i fatti segnalati. </w:t>
      </w:r>
    </w:p>
    <w:p w14:paraId="70B83FEE" w14:textId="34701EED"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6. La segnalazione anonima è trattata come una segnalazione ordinaria e, dunque, non ai sensi del D.lgs. n. 24/2023;  le segnalazioni, anche se  inviate  in forma anonima  in prima istanza, potranno </w:t>
      </w:r>
      <w:r w:rsidRPr="00BF71AD">
        <w:rPr>
          <w:rFonts w:ascii="Tahoma" w:hAnsi="Tahoma" w:cs="Tahoma"/>
        </w:rPr>
        <w:lastRenderedPageBreak/>
        <w:t xml:space="preserve">essere successivamente integrate con le generalità del segnalante ai fini di acquisire l'eventuale tutela legale, oltre alla priorità di gestione. </w:t>
      </w:r>
    </w:p>
    <w:p w14:paraId="2700222D" w14:textId="7A58E2A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7.  Tutte  le  segnalazioni,  nel  rispetto  della  tutela  della  riservatezza  dell'identità  del segnalante, al  ricorrere di determinate condizioni previste dal D.lgs. n. 24/2023, potranno essere  inviate  anche  tramite  il  canale  esterno  presso  ANAC  oppure  ricorrendo  alla divulgazione pubblica; rimane naturalmente salvo il dovere di rivolgersi all’Autorità</w:t>
      </w:r>
      <w:r w:rsidR="004D337A">
        <w:rPr>
          <w:rFonts w:ascii="Tahoma" w:hAnsi="Tahoma" w:cs="Tahoma"/>
        </w:rPr>
        <w:t xml:space="preserve"> </w:t>
      </w:r>
      <w:r w:rsidRPr="00BF71AD">
        <w:rPr>
          <w:rFonts w:ascii="Tahoma" w:hAnsi="Tahoma" w:cs="Tahoma"/>
        </w:rPr>
        <w:t xml:space="preserve">giudiziaria ove ne ricorrano i presupposti. </w:t>
      </w:r>
    </w:p>
    <w:p w14:paraId="2645052B" w14:textId="10F93F8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8.  Laddove  dalla  segnalazione  emergessero  profili  di  rilievo  penale  e  di  danno  erariale, l’Ente provvederà a trasmettere la notizia di illecito alle competenti Autorità giudiziarie e,</w:t>
      </w:r>
      <w:r w:rsidR="0052090E">
        <w:rPr>
          <w:rFonts w:ascii="Tahoma" w:hAnsi="Tahoma" w:cs="Tahoma"/>
        </w:rPr>
        <w:t xml:space="preserve"> </w:t>
      </w:r>
      <w:r w:rsidRPr="00BF71AD">
        <w:rPr>
          <w:rFonts w:ascii="Tahoma" w:hAnsi="Tahoma" w:cs="Tahoma"/>
        </w:rPr>
        <w:t xml:space="preserve">solo su richiesta delle stesse, fornirà l’identità del segnalante. </w:t>
      </w:r>
    </w:p>
    <w:p w14:paraId="27F7DFF4" w14:textId="494A434E"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9. Nel caso in cui si riceva erroneamente una segnalazione di whistleblowing, il dipendente è tenuto a trasmetterla immediatamente, e comunque entro sette giorni dal suo ricevimento, al  RPCT/Gestore  delle  segnalazioni,  dando  contestuale  notizia  della  trasmissione  alla persona segnalante. </w:t>
      </w:r>
    </w:p>
    <w:p w14:paraId="0CA73EFA" w14:textId="201E022E"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7 - Trasparenza e tracciabilità </w:t>
      </w:r>
    </w:p>
    <w:p w14:paraId="3F6AB9B7" w14:textId="75B7B091"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Il dipendente osserva tutte le misure previste in materia di trasparenza amministrativa nel Piano triennale per la prevenzione della corruzione e della trasparenza adottato ogni anno dal Consiglio entro il 31 gennaio. </w:t>
      </w:r>
    </w:p>
    <w:p w14:paraId="0C570ECE" w14:textId="22FD922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2.  Il  dipendente  assicura  l'adempimento  degli  obblighi  di  trasparenza  previsti  in  capo all’Ente: </w:t>
      </w:r>
    </w:p>
    <w:p w14:paraId="42CE4E6A" w14:textId="43FB60F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secondo  le  disposizioni  normative  vigenti  ed  in  conformità  alla  sezione  del Piano Triennale dedicato alla trasparenza amministrativa; -  prestando la massima collaborazione nell'elaborazione, reperimento e trasmissione dei dati sottoposti all'obbligo di pubblicazione sul sito istituzionale. </w:t>
      </w:r>
    </w:p>
    <w:p w14:paraId="17CB3449" w14:textId="63FB182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3. Il dipendente collabora con il RPCT ed è tenuto, nell’esercizio delle proprie funzioni e del</w:t>
      </w:r>
      <w:r w:rsidR="004D337A">
        <w:rPr>
          <w:rFonts w:ascii="Tahoma" w:hAnsi="Tahoma" w:cs="Tahoma"/>
        </w:rPr>
        <w:t xml:space="preserve"> </w:t>
      </w:r>
      <w:r w:rsidRPr="00BF71AD">
        <w:rPr>
          <w:rFonts w:ascii="Tahoma" w:hAnsi="Tahoma" w:cs="Tahoma"/>
        </w:rPr>
        <w:t xml:space="preserve">proprio ruolo, ad agire nel pieno rispetto delle procedure, delle modalità e dei tempi riportati nel PTPCT, a cui si rinvia. </w:t>
      </w:r>
    </w:p>
    <w:p w14:paraId="2DFC2F90" w14:textId="7FDA3CEC"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4. La tracciabilità dei processi decisionali adottati dai dipendenti deve essere, in tutti i casi, garantita  attraverso  un  adeguato  supporto  documentale,  soggetto  a  protocollazione  e/o condiviso con il Consiglio attraverso uno specifico punto all’o.d.g., che consenta in ogni</w:t>
      </w:r>
      <w:r w:rsidR="004D337A">
        <w:rPr>
          <w:rFonts w:ascii="Tahoma" w:hAnsi="Tahoma" w:cs="Tahoma"/>
        </w:rPr>
        <w:t xml:space="preserve"> </w:t>
      </w:r>
      <w:r w:rsidRPr="00BF71AD">
        <w:rPr>
          <w:rFonts w:ascii="Tahoma" w:hAnsi="Tahoma" w:cs="Tahoma"/>
        </w:rPr>
        <w:t xml:space="preserve">momento la replicabilità: a tal fine, il dipendente deve aver cura di inserire nel fascicolo di ogni  pratica  trattata  tutta  la  documentazione  ad  essa  afferente,  al  fine  di  consentire  la tracciabilità del processo decisionale; inoltre, i dati, le informazioni, gli atti e le elaborazioni oggetto di pubblicazione, a fini di trasparenza, devono essere messi a disposizione in modo tempestivo, preciso e completo e nei tempi richiesti dal RPCT. </w:t>
      </w:r>
    </w:p>
    <w:p w14:paraId="1D177E72" w14:textId="77777777" w:rsidR="0052090E" w:rsidRDefault="0052090E" w:rsidP="008D6F78">
      <w:pPr>
        <w:tabs>
          <w:tab w:val="left" w:pos="9639"/>
        </w:tabs>
        <w:spacing w:after="0" w:line="360" w:lineRule="auto"/>
        <w:jc w:val="both"/>
        <w:rPr>
          <w:rFonts w:ascii="Tahoma" w:hAnsi="Tahoma" w:cs="Tahoma"/>
          <w:b/>
          <w:bCs/>
        </w:rPr>
      </w:pPr>
    </w:p>
    <w:p w14:paraId="6CED2EBA" w14:textId="4B307579"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lastRenderedPageBreak/>
        <w:t xml:space="preserve">Articolo 8 - Comportamento nei rapporti tra privati </w:t>
      </w:r>
    </w:p>
    <w:p w14:paraId="7AA91CFD" w14:textId="71119391"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Nei  rapporti  tra  privati,  comprese  le  relazioni  extralavorative  con  pubblici  ufficiali nell’esercizio delle loro funzioni, il dipendente: </w:t>
      </w:r>
    </w:p>
    <w:p w14:paraId="44CA1F07"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a)  osserva scrupolosamente il segreto d’ufficio; </w:t>
      </w:r>
    </w:p>
    <w:p w14:paraId="191538F8"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b)  non divulga informazioni, di qualsiasi tipo, di cui sia a conoscenza per ragioni d’ufficio; </w:t>
      </w:r>
    </w:p>
    <w:p w14:paraId="0A536E15" w14:textId="09C19D4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c)  non esprime giudizi o apprezzamenti, di nessun tipo, riguardo all’attività dell’ente e</w:t>
      </w:r>
      <w:r w:rsidR="004D337A">
        <w:rPr>
          <w:rFonts w:ascii="Tahoma" w:hAnsi="Tahoma" w:cs="Tahoma"/>
        </w:rPr>
        <w:t xml:space="preserve"> </w:t>
      </w:r>
      <w:r w:rsidRPr="00BF71AD">
        <w:rPr>
          <w:rFonts w:ascii="Tahoma" w:hAnsi="Tahoma" w:cs="Tahoma"/>
        </w:rPr>
        <w:t xml:space="preserve">con riferimento a qualsiasi ambito; </w:t>
      </w:r>
    </w:p>
    <w:p w14:paraId="76099945" w14:textId="49E34EF1"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d)  non pubblica, sotto qualsiasi forma, sulla rete internet (forum, blog, social network, ecc.) dichiarazioni o immagini inerenti all’attività lavorativa, indipendentemente dal</w:t>
      </w:r>
      <w:r w:rsidR="004D337A">
        <w:rPr>
          <w:rFonts w:ascii="Tahoma" w:hAnsi="Tahoma" w:cs="Tahoma"/>
        </w:rPr>
        <w:t xml:space="preserve"> </w:t>
      </w:r>
      <w:r w:rsidRPr="00BF71AD">
        <w:rPr>
          <w:rFonts w:ascii="Tahoma" w:hAnsi="Tahoma" w:cs="Tahoma"/>
        </w:rPr>
        <w:t xml:space="preserve">contenuto, se esse siano riconducibili, in via diretta o indiretta, all’ente; </w:t>
      </w:r>
    </w:p>
    <w:p w14:paraId="735F9779" w14:textId="15286625"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e)  non  assume qualsiasi altro tipo di comportamento che possa ledere l’immagine</w:t>
      </w:r>
      <w:r w:rsidR="004D337A">
        <w:rPr>
          <w:rFonts w:ascii="Tahoma" w:hAnsi="Tahoma" w:cs="Tahoma"/>
        </w:rPr>
        <w:t xml:space="preserve"> </w:t>
      </w:r>
      <w:r w:rsidRPr="00BF71AD">
        <w:rPr>
          <w:rFonts w:ascii="Tahoma" w:hAnsi="Tahoma" w:cs="Tahoma"/>
        </w:rPr>
        <w:t xml:space="preserve">dell’ente. </w:t>
      </w:r>
    </w:p>
    <w:p w14:paraId="57A03E4E" w14:textId="46CBBF5D"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2. Nei rapporti con altre amministrazioni, al dipendente è fatto divieto di: promettere uno scambio di  favori; chiedere di parlare con  i superiori facendo leva sulla propria posizione gerarchica; diffondere informazioni lesive dell’immagine e dell’onorabilità dei colleghi;</w:t>
      </w:r>
      <w:r w:rsidR="004D337A">
        <w:rPr>
          <w:rFonts w:ascii="Tahoma" w:hAnsi="Tahoma" w:cs="Tahoma"/>
        </w:rPr>
        <w:t xml:space="preserve"> </w:t>
      </w:r>
      <w:r w:rsidRPr="00BF71AD">
        <w:rPr>
          <w:rFonts w:ascii="Tahoma" w:hAnsi="Tahoma" w:cs="Tahoma"/>
        </w:rPr>
        <w:t xml:space="preserve">chiedere ed offrire raccomandazioni e presentazioni. </w:t>
      </w:r>
    </w:p>
    <w:p w14:paraId="1859E808" w14:textId="4002E5C1"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3. Nei rapporti con soggetti privati, è fatto divieto di anticipare il contenuto e l’esito di</w:t>
      </w:r>
      <w:r w:rsidR="004D337A">
        <w:rPr>
          <w:rFonts w:ascii="Tahoma" w:hAnsi="Tahoma" w:cs="Tahoma"/>
        </w:rPr>
        <w:t xml:space="preserve"> </w:t>
      </w:r>
      <w:r w:rsidRPr="00BF71AD">
        <w:rPr>
          <w:rFonts w:ascii="Tahoma" w:hAnsi="Tahoma" w:cs="Tahoma"/>
        </w:rPr>
        <w:t xml:space="preserve">procedimenti; avvantaggiare o svantaggiare i competitori; facilitare terzi nel rapporto con il proprio ufficio o con altri uffici; partecipare a incontri e convegni, a titolo personale, aventi ad oggetto l’attività dell’amministrazione di appartenenza, senza averla preventivamente informata. </w:t>
      </w:r>
    </w:p>
    <w:p w14:paraId="4C2728D6"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155680D9" w14:textId="77777777"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9 - Comportamento in servizio </w:t>
      </w:r>
    </w:p>
    <w:p w14:paraId="1EBE86A8" w14:textId="02F92B73"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Il  Presidente  ripartisce  i  carichi  di  lavoro,  tra  i  dipendenti,  secondo  le  esigenze organizzative  e  funzionali  e  nel  rispetto  del principio di equa  e  simmetrica distribuzione, tenuto anche conto anche della semplicità dell’organizzazione dell’Ente e la mancanza di uffici o strutture complesse. </w:t>
      </w:r>
    </w:p>
    <w:p w14:paraId="0D149C95" w14:textId="679810EA"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2.  Il Presidente deve  rilevare e tenere conto, ai  fini della valutazione individuale, nonché delle altre fattispecie previste dalle disposizioni vigenti, delle eventuali deviazioni dall’</w:t>
      </w:r>
      <w:proofErr w:type="spellStart"/>
      <w:r w:rsidRPr="00BF71AD">
        <w:rPr>
          <w:rFonts w:ascii="Tahoma" w:hAnsi="Tahoma" w:cs="Tahoma"/>
        </w:rPr>
        <w:t>equae</w:t>
      </w:r>
      <w:proofErr w:type="spellEnd"/>
      <w:r w:rsidRPr="00BF71AD">
        <w:rPr>
          <w:rFonts w:ascii="Tahoma" w:hAnsi="Tahoma" w:cs="Tahoma"/>
        </w:rPr>
        <w:t xml:space="preserve">  simmetrica  ripartizione  dei  carichi  di  lavoro  dovute  alla  negligenza,  a  ritardi  o  altri comportamenti da parte di taluni dipendenti e  tali da far ricadere su altri  il compimento di attività o l’adozione di decisioni di propria spettanza. </w:t>
      </w:r>
    </w:p>
    <w:p w14:paraId="700D1104" w14:textId="0D3574FA"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3. I dipendenti hanno il dovere di rispettare scrupolosamente l'orario di lavoro e di adempiere alle formalità prescritte dall' Ente per la rilevazione delle presenze; devono, altresì, utilizzare i permessi di astensione, previsti dalle norme di legge o di contratto, esclusivamente per le ragioni e nei limiti ivi previsti. </w:t>
      </w:r>
    </w:p>
    <w:p w14:paraId="4170FA3A" w14:textId="56D558EF"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lastRenderedPageBreak/>
        <w:t xml:space="preserve">4.  Il  Presidente  deve  vigilare  sul  rispetto  degli  obblighi  di  cui  al  punto  precedente, evidenziando le eventuali deviazioni e riferendo all’UPD le pratiche scorrette. </w:t>
      </w:r>
    </w:p>
    <w:p w14:paraId="2CCAE7AF" w14:textId="0FDFDF06"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5.  I dipendenti hanno  l'obbligo di comunicare  tempestivamente all'Ente  il mutamento del proprio domicilio e/o della propria residenza, sia durante il servizio, sia durante i congedi per malattia e infortunio. </w:t>
      </w:r>
    </w:p>
    <w:p w14:paraId="65AE4910" w14:textId="743499A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6. A tutela del patrimonio pubblico, i dipendenti utilizzano i materiali, le attrezzature, i servizi, le  strumentazioni  telefoniche e  telematiche e,  in  generale,  ogni altra  risorsa  di proprietà dell’ente o dallo stesso messa a disposizione, unicamente ed esclusivamente per le finalità</w:t>
      </w:r>
      <w:r w:rsidR="004D337A">
        <w:rPr>
          <w:rFonts w:ascii="Tahoma" w:hAnsi="Tahoma" w:cs="Tahoma"/>
        </w:rPr>
        <w:t xml:space="preserve"> </w:t>
      </w:r>
      <w:r w:rsidRPr="00BF71AD">
        <w:rPr>
          <w:rFonts w:ascii="Tahoma" w:hAnsi="Tahoma" w:cs="Tahoma"/>
        </w:rPr>
        <w:t xml:space="preserve">di servizio; è vietato qualsiasi uso a fini personali o privati. </w:t>
      </w:r>
    </w:p>
    <w:p w14:paraId="79D50272" w14:textId="3FA10752"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7. Nell’utilizzo di cui sopra, il dipendente impiega la massima diligenza - mantenendo altresì la  funzionalità  e  il  decoro  degli  ambienti  -,  si  attiene  scrupolosamente  alle  disposizioni all’uopo ad esso  impartite  con  circolari  o  altre modalità  informative;  inoltre,  conforma  il proprio  comportamento  ad  ogni azione  o misura  che  sia  idonea a  garantire  la massima efficienza ed economicità d’uso, con particolare riguardo al rispetto degli obblighi ed</w:t>
      </w:r>
      <w:r w:rsidR="004D337A">
        <w:rPr>
          <w:rFonts w:ascii="Tahoma" w:hAnsi="Tahoma" w:cs="Tahoma"/>
        </w:rPr>
        <w:t xml:space="preserve"> </w:t>
      </w:r>
      <w:r w:rsidRPr="00BF71AD">
        <w:rPr>
          <w:rFonts w:ascii="Tahoma" w:hAnsi="Tahoma" w:cs="Tahoma"/>
        </w:rPr>
        <w:t xml:space="preserve">accorgimenti  che  assicurino  la  cura  e  la  manutenzione  dei  beni  nonché  il  risparmio energetico. </w:t>
      </w:r>
    </w:p>
    <w:p w14:paraId="1DEAB42E" w14:textId="51EAF8EE"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8. Al termine dell'orario di lavoro tutte le apparecchiature in dotazione o assegnate devono essere  controllate  e  spente;  qualora  il  dipendente  accerti  la  presenza  di  difetti  di funzionamento delle apparecchiature a lui affidate dovrà darne tempestiva comunicazione </w:t>
      </w:r>
    </w:p>
    <w:p w14:paraId="395708F0" w14:textId="012A300E"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al Consigliere Segretario e adottare  immediatamente  tutte  le misure  idonee  (nel  rispetto delle norme di sicurezza ed antinfortunistiche) per impedire che si determinino situazioni di pericolo o di danno. </w:t>
      </w:r>
    </w:p>
    <w:p w14:paraId="506F119B" w14:textId="729ED7E6"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9. Le prestazioni eccedenti l’orario ordinario di lavoro devono essere autorizzate dall’Ente,</w:t>
      </w:r>
      <w:r w:rsidR="004D337A">
        <w:rPr>
          <w:rFonts w:ascii="Tahoma" w:hAnsi="Tahoma" w:cs="Tahoma"/>
        </w:rPr>
        <w:t xml:space="preserve"> </w:t>
      </w:r>
      <w:r w:rsidRPr="00BF71AD">
        <w:rPr>
          <w:rFonts w:ascii="Tahoma" w:hAnsi="Tahoma" w:cs="Tahoma"/>
        </w:rPr>
        <w:t>il dipendente non può trattenersi nei luoghi di lavoro oltre l'orario di servizio prescritto, ovvero farvi ritorno dopo tale orario, se non per ragioni di servizio e previa autorizzazione dell’Ente</w:t>
      </w:r>
      <w:r w:rsidR="004D337A">
        <w:rPr>
          <w:rFonts w:ascii="Tahoma" w:hAnsi="Tahoma" w:cs="Tahoma"/>
        </w:rPr>
        <w:t xml:space="preserve"> </w:t>
      </w:r>
      <w:r w:rsidRPr="00BF71AD">
        <w:rPr>
          <w:rFonts w:ascii="Tahoma" w:hAnsi="Tahoma" w:cs="Tahoma"/>
        </w:rPr>
        <w:t xml:space="preserve">e è  vietato al personale dipendente di allontanarsi dal  luogo di  lavoro durante  l'orario di servizio senza l’autorizzazione dell’Ente. </w:t>
      </w:r>
    </w:p>
    <w:p w14:paraId="44566E27" w14:textId="1CFD37F4"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10. Il dipendente si astiene dal rendere pubblico con qualunque mezzo, compresi il web, i social  network,  i  blog,  i  forum,  commenti  informazioni  e/o  foto/video/audio  che  possano ledere l’immagine dell’amministrazione, l’onorabilità dei colleghi, nonché la riservatezza o la dignità delle persone. </w:t>
      </w:r>
    </w:p>
    <w:p w14:paraId="4252EF82" w14:textId="1E408E3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11. Con particolare riguardo all’utilizzo delle tecnologie informatiche, nell’adempimento dei</w:t>
      </w:r>
      <w:r w:rsidR="004D337A">
        <w:rPr>
          <w:rFonts w:ascii="Tahoma" w:hAnsi="Tahoma" w:cs="Tahoma"/>
        </w:rPr>
        <w:t xml:space="preserve"> </w:t>
      </w:r>
      <w:r w:rsidRPr="00BF71AD">
        <w:rPr>
          <w:rFonts w:ascii="Tahoma" w:hAnsi="Tahoma" w:cs="Tahoma"/>
        </w:rPr>
        <w:t xml:space="preserve">propri compiti il dipendente: </w:t>
      </w:r>
    </w:p>
    <w:p w14:paraId="60D78787" w14:textId="2D9C9492"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a)  non utilizza software diversi da quelli autorizzati ed installati dall’amministratore di</w:t>
      </w:r>
      <w:r w:rsidR="004D337A">
        <w:rPr>
          <w:rFonts w:ascii="Tahoma" w:hAnsi="Tahoma" w:cs="Tahoma"/>
        </w:rPr>
        <w:t xml:space="preserve"> </w:t>
      </w:r>
      <w:r w:rsidRPr="00BF71AD">
        <w:rPr>
          <w:rFonts w:ascii="Tahoma" w:hAnsi="Tahoma" w:cs="Tahoma"/>
        </w:rPr>
        <w:t xml:space="preserve">sistema; </w:t>
      </w:r>
    </w:p>
    <w:p w14:paraId="4245504D" w14:textId="6AFC6E8B"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lastRenderedPageBreak/>
        <w:t xml:space="preserve">b)  non  lascia  accessibile  ad  altri  la  propria  postazione  lavorativa,  nel  rispetto  delle disposizioni relative al controllo dei sistemi informatici; </w:t>
      </w:r>
    </w:p>
    <w:p w14:paraId="11F32E26" w14:textId="00B231DF"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c)  non utilizza né si presta ad utilizzare le credenziali di altri dipendenti o di membri del Consiglio  per  l’accesso ad aree o sistemi protetti, ivi incluso il certificato di firma</w:t>
      </w:r>
      <w:r w:rsidR="004D337A">
        <w:rPr>
          <w:rFonts w:ascii="Tahoma" w:hAnsi="Tahoma" w:cs="Tahoma"/>
        </w:rPr>
        <w:t xml:space="preserve"> </w:t>
      </w:r>
      <w:r w:rsidRPr="00BF71AD">
        <w:rPr>
          <w:rFonts w:ascii="Tahoma" w:hAnsi="Tahoma" w:cs="Tahoma"/>
        </w:rPr>
        <w:t xml:space="preserve">digitale e lo SPID; </w:t>
      </w:r>
    </w:p>
    <w:p w14:paraId="2CC994AB" w14:textId="7B6A179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d)  utilizza i servizi telematici, telefonici e informatici dell’ufficio esclusivamente per fini</w:t>
      </w:r>
      <w:r w:rsidR="004D337A">
        <w:rPr>
          <w:rFonts w:ascii="Tahoma" w:hAnsi="Tahoma" w:cs="Tahoma"/>
        </w:rPr>
        <w:t xml:space="preserve"> </w:t>
      </w:r>
      <w:r w:rsidRPr="00BF71AD">
        <w:rPr>
          <w:rFonts w:ascii="Tahoma" w:hAnsi="Tahoma" w:cs="Tahoma"/>
        </w:rPr>
        <w:t xml:space="preserve">istituzionali, fatte salve situazioni personali di natura eccezionale; </w:t>
      </w:r>
    </w:p>
    <w:p w14:paraId="03D5D7FF" w14:textId="224D674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e)  partecipa  attivamente  al  programma  di  riduzione  dei  consumi  di materiali,  al  loro riciclo e al contenimento dei consumi di energia, ponendo in essere attenzioni di uso quotidiano orientate al contenimento dei costi e al rispetto dell’ambiente. </w:t>
      </w:r>
    </w:p>
    <w:p w14:paraId="3DCC0ABC"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12.  Il  dipendente  adegua  il  proprio  comportamento  alla  prevenzione  e  al  contrasto  del </w:t>
      </w:r>
    </w:p>
    <w:p w14:paraId="57C49182"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“mobbing”, nonché di qualsiasi altra forma di discriminazione. </w:t>
      </w:r>
    </w:p>
    <w:p w14:paraId="796A7C5F" w14:textId="64F3D9F7"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9 BIS – Obbligo di riservatezza </w:t>
      </w:r>
    </w:p>
    <w:p w14:paraId="73A996FB" w14:textId="79FDD15D"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Il  dipendente  si  impegna  ad  osservare  il  principio  della  riservatezza  in  relazione  alla natura dell’attività svolta. </w:t>
      </w:r>
    </w:p>
    <w:p w14:paraId="35D9E427" w14:textId="4D1338EB"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2.  Il  dipendente,  nel  rispetto  dei  principi  e  delle  norme  sulla  trasparenza,  si  astiene  dal divulgare ai mezzi di informazione le notizie riservate connesse allo svolgimento delle attività lavorative e dal  rilasciare dichiarazioni pubbliche che per  le  forme e  i contenuti possano comunque nuocere all’Amministrazione, ledendone l’immagine o il prestigio o</w:t>
      </w:r>
      <w:r w:rsidR="004D337A">
        <w:rPr>
          <w:rFonts w:ascii="Tahoma" w:hAnsi="Tahoma" w:cs="Tahoma"/>
        </w:rPr>
        <w:t xml:space="preserve"> </w:t>
      </w:r>
      <w:r w:rsidRPr="00BF71AD">
        <w:rPr>
          <w:rFonts w:ascii="Tahoma" w:hAnsi="Tahoma" w:cs="Tahoma"/>
        </w:rPr>
        <w:t xml:space="preserve">compromettendone l’efficienza. </w:t>
      </w:r>
    </w:p>
    <w:p w14:paraId="79E54320" w14:textId="1B6BC3B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3.  In  caso di provvedimenti soggetti a pubblicazione obbligatoria,  il dipendente  segue  le direttive impartite dal titolare o dal responsabile del trattamento, attenendosi in ogni caso a criteri di liceità, correttezza e minimizzazione nel trattamento dei dati personali. </w:t>
      </w:r>
    </w:p>
    <w:p w14:paraId="59F42489" w14:textId="080FBB3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4. Il dipendente è tenuto a non fornire informazioni riservate sui contenuti di attività, decisioni da assumere e provvedimenti relativi a procedimenti in corso, sia all’interno sia all’esterno</w:t>
      </w:r>
      <w:r w:rsidR="004D337A">
        <w:rPr>
          <w:rFonts w:ascii="Tahoma" w:hAnsi="Tahoma" w:cs="Tahoma"/>
        </w:rPr>
        <w:t xml:space="preserve"> </w:t>
      </w:r>
      <w:r w:rsidRPr="00BF71AD">
        <w:rPr>
          <w:rFonts w:ascii="Tahoma" w:hAnsi="Tahoma" w:cs="Tahoma"/>
        </w:rPr>
        <w:t>dell’Amministrazione, prima che siano stati ufficialmente deliberati e comunicati</w:t>
      </w:r>
      <w:r w:rsidR="004D337A">
        <w:rPr>
          <w:rFonts w:ascii="Tahoma" w:hAnsi="Tahoma" w:cs="Tahoma"/>
        </w:rPr>
        <w:t xml:space="preserve"> </w:t>
      </w:r>
      <w:r w:rsidRPr="00BF71AD">
        <w:rPr>
          <w:rFonts w:ascii="Tahoma" w:hAnsi="Tahoma" w:cs="Tahoma"/>
        </w:rPr>
        <w:t xml:space="preserve">formalmente agli interessati. </w:t>
      </w:r>
    </w:p>
    <w:p w14:paraId="0CA1D634" w14:textId="4212430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5. Il dipendente consulta i soli atti e fascicoli direttamente collegati ai compiti assegnati e ne fa un uso conforme ai doveri d’ufficio, consentendone l’accesso solo a coloro che ne</w:t>
      </w:r>
      <w:r w:rsidR="004D337A">
        <w:rPr>
          <w:rFonts w:ascii="Tahoma" w:hAnsi="Tahoma" w:cs="Tahoma"/>
        </w:rPr>
        <w:t xml:space="preserve"> </w:t>
      </w:r>
      <w:r w:rsidRPr="00BF71AD">
        <w:rPr>
          <w:rFonts w:ascii="Tahoma" w:hAnsi="Tahoma" w:cs="Tahoma"/>
        </w:rPr>
        <w:t xml:space="preserve">abbiano titolo, nel rispetto delle istruzioni del titolare o del responsabile del trattamento. </w:t>
      </w:r>
    </w:p>
    <w:p w14:paraId="591DE0D8" w14:textId="4A580AE1"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6. Il dipendente non estrae dai sistemi informativi e non riproduce atti e documenti d’ufficio</w:t>
      </w:r>
      <w:r w:rsidR="004D337A">
        <w:rPr>
          <w:rFonts w:ascii="Tahoma" w:hAnsi="Tahoma" w:cs="Tahoma"/>
        </w:rPr>
        <w:t xml:space="preserve"> </w:t>
      </w:r>
      <w:r w:rsidRPr="00BF71AD">
        <w:rPr>
          <w:rFonts w:ascii="Tahoma" w:hAnsi="Tahoma" w:cs="Tahoma"/>
        </w:rPr>
        <w:t xml:space="preserve">se non per l’attività di propria competenza e secondo le direttive che sono state impartite.  </w:t>
      </w:r>
    </w:p>
    <w:p w14:paraId="6A47B694" w14:textId="77777777"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9 TER – Tecnologie informatiche </w:t>
      </w:r>
    </w:p>
    <w:p w14:paraId="4A1C7F0F" w14:textId="37ED73C2"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lastRenderedPageBreak/>
        <w:t xml:space="preserve">1. Al dipendente è consentito l'utilizzo di account istituzionali per i soli fini connessi all'attività lavorativa o ad essa riconducibili e non può in alcun modo compromettere la sicurezza o la reputazione dell'Amministrazione. </w:t>
      </w:r>
    </w:p>
    <w:p w14:paraId="36F0DFD1" w14:textId="36FF989B"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2.  Il  dipendente evita di utilizzare  le  caselle  di posta elettroniche personali  per  attività  o comunicazioni afferenti al servizio, salvi i casi di forza maggiore dovuti a circostanze in cui il dipendente, per qualsiasi ragione, non possa accedere all’account istituzionale. </w:t>
      </w:r>
    </w:p>
    <w:p w14:paraId="41C3D841" w14:textId="7A8101C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3. È vietato l’invio di messaggi di posta elettronica, all’interno o all’esterno</w:t>
      </w:r>
      <w:r w:rsidR="004D337A">
        <w:rPr>
          <w:rFonts w:ascii="Tahoma" w:hAnsi="Tahoma" w:cs="Tahoma"/>
        </w:rPr>
        <w:t xml:space="preserve"> </w:t>
      </w:r>
      <w:r w:rsidRPr="00BF71AD">
        <w:rPr>
          <w:rFonts w:ascii="Tahoma" w:hAnsi="Tahoma" w:cs="Tahoma"/>
        </w:rPr>
        <w:t xml:space="preserve">dell'Amministrazione,  che  siano  oltraggiosi,  discriminatori  o  che  possano  essere  in qualunque modo fonte di responsabilità dell’ente. </w:t>
      </w:r>
    </w:p>
    <w:p w14:paraId="2D500E72" w14:textId="0D299F68"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9 QUATER - Prestazione lavorativa in modalità agile </w:t>
      </w:r>
    </w:p>
    <w:p w14:paraId="5B12F5B4" w14:textId="564188CC"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Il dipendente che effettua la prestazione lavorativa in modalità agile è tenuto al rispetto degli obblighi di riservatezza e custodisce con diligenza la documentazione utilizzata, i dati e gli strumenti tecnologici messi a disposizione dall’ente. </w:t>
      </w:r>
    </w:p>
    <w:p w14:paraId="59664D88" w14:textId="313CA396"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2.  Il  dipendente coopera all’attuazione delle misure di prevenzione predisposte</w:t>
      </w:r>
      <w:r w:rsidR="004D337A">
        <w:rPr>
          <w:rFonts w:ascii="Tahoma" w:hAnsi="Tahoma" w:cs="Tahoma"/>
        </w:rPr>
        <w:t xml:space="preserve"> </w:t>
      </w:r>
      <w:r w:rsidRPr="00BF71AD">
        <w:rPr>
          <w:rFonts w:ascii="Tahoma" w:hAnsi="Tahoma" w:cs="Tahoma"/>
        </w:rPr>
        <w:t>dall’Amministrazione per fronteggiare i rischi connessi all’esecuzione della prestazione</w:t>
      </w:r>
      <w:r w:rsidR="004D337A">
        <w:rPr>
          <w:rFonts w:ascii="Tahoma" w:hAnsi="Tahoma" w:cs="Tahoma"/>
        </w:rPr>
        <w:t xml:space="preserve"> </w:t>
      </w:r>
      <w:r w:rsidRPr="00BF71AD">
        <w:rPr>
          <w:rFonts w:ascii="Tahoma" w:hAnsi="Tahoma" w:cs="Tahoma"/>
        </w:rPr>
        <w:t xml:space="preserve">all’esterno dei locali dell’ufficio e ha altresì l’obbligo di applicare correttamente le direttive e di  utilizzare  le  apparecchiature  in  dotazione  conformemente  alle  istruzioni  ricevute, impedendo che le stesse siano utilizzate da altre persone. </w:t>
      </w:r>
    </w:p>
    <w:p w14:paraId="140FB8C8" w14:textId="77777777"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9 QUINQUIES - Utilizzo dei mezzi di informazione e dei social media </w:t>
      </w:r>
    </w:p>
    <w:p w14:paraId="14B7501E" w14:textId="50FEF9E5"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1. Il dipendente, nelle relazioni extra-lavorative, comprese quelle intrattenute con l’uso degli</w:t>
      </w:r>
      <w:r w:rsidR="004D337A">
        <w:rPr>
          <w:rFonts w:ascii="Tahoma" w:hAnsi="Tahoma" w:cs="Tahoma"/>
        </w:rPr>
        <w:t xml:space="preserve"> </w:t>
      </w:r>
      <w:r w:rsidRPr="00BF71AD">
        <w:rPr>
          <w:rFonts w:ascii="Tahoma" w:hAnsi="Tahoma" w:cs="Tahoma"/>
        </w:rPr>
        <w:t>strumenti  elettronici  di  comunicazione,  quali  social  network  e  internet  in  generale,  non diffonde notizie apprese per ragioni di servizio o in occasione dello svolgimento del servizio, non  assume altri comportamenti che possano nuocere all’immagine dell’ente che siano</w:t>
      </w:r>
      <w:r w:rsidR="004D337A">
        <w:rPr>
          <w:rFonts w:ascii="Tahoma" w:hAnsi="Tahoma" w:cs="Tahoma"/>
        </w:rPr>
        <w:t xml:space="preserve"> </w:t>
      </w:r>
      <w:r w:rsidRPr="00BF71AD">
        <w:rPr>
          <w:rFonts w:ascii="Tahoma" w:hAnsi="Tahoma" w:cs="Tahoma"/>
        </w:rPr>
        <w:t xml:space="preserve">contrari  alla  legge  e  si  astiene  da  dichiarazioni  pubbliche  offensive  nei  confronti dell’Amministrazione. </w:t>
      </w:r>
    </w:p>
    <w:p w14:paraId="6BA1B420" w14:textId="19345D9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2.  Il dipendente utilizza  la sua utenza di social media adottando ogni cautela affinché  le proprie  opinioni  o  i  propri  giudizi  su  eventi,  cose  o  persone,  non  siano  in  alcun modo attribuibili direttamente all’ente. </w:t>
      </w:r>
    </w:p>
    <w:p w14:paraId="40473BBD" w14:textId="08F77141"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3.  In  ogni  caso,  il  dipendente  si  astiene  da  qualsiasi  intervento  o  commento  che  possa nuocere al prestigio, al decoro o all'immagine dell'Amministrazione. </w:t>
      </w:r>
    </w:p>
    <w:p w14:paraId="5310C77A" w14:textId="2BAEB15E"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4.  Il  dipendente  non  diffonde,  per  ragioni  estranee  al  rapporto  di  lavoro  con l’Amministrazione e in difformità alle disposizioni di cui al decreto legislativo 13 marzo 2013,</w:t>
      </w:r>
      <w:r w:rsidR="004D337A">
        <w:rPr>
          <w:rFonts w:ascii="Tahoma" w:hAnsi="Tahoma" w:cs="Tahoma"/>
        </w:rPr>
        <w:t xml:space="preserve"> </w:t>
      </w:r>
      <w:r w:rsidRPr="00BF71AD">
        <w:rPr>
          <w:rFonts w:ascii="Tahoma" w:hAnsi="Tahoma" w:cs="Tahoma"/>
        </w:rPr>
        <w:t xml:space="preserve">n. 33, e alla legge 7 agosto 1990, n. 241, documenti, anche istruttori, e informazioni di cui abbia la disponibilità. </w:t>
      </w:r>
    </w:p>
    <w:p w14:paraId="6F04CEDB" w14:textId="77777777"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9 SEXIES - Trattamento e gestione dei dati personali </w:t>
      </w:r>
    </w:p>
    <w:p w14:paraId="27F55ABF" w14:textId="04575A42"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lastRenderedPageBreak/>
        <w:t xml:space="preserve">1. I soggetti designati o incaricati del trattamento di dati personali devono osservare le regole di  sicurezza  e  i  principi  di  riservatezza  e  segretezza  nelle  operazioni  di  trattamento, attenendosi  a  tutte  le misure  tecniche  ed  organizzative messe  in  atto  dal  titolare  o  dal responsabile per assicurare un livello di sicurezza adeguato al rischio. </w:t>
      </w:r>
    </w:p>
    <w:p w14:paraId="676C9D79" w14:textId="5937B3A3"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2. Il dipendente incaricato controlla e custodisce atti e documenti contenenti dati personali che gli sono stati affidati per lo svolgimento dei propri compiti e adotta le misure necessarie a sottrarli alla consultazione di persone prive di autorizzazione. </w:t>
      </w:r>
    </w:p>
    <w:p w14:paraId="74BCE2A9" w14:textId="3D4D992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3.  Nel  caso  di  fascicoli  o  di  qualsiasi  altra  documentazione  cartacea  contenente  dati personali posti presso i locali degli uffici, è responsabilità del dipendente incaricato curare che tale documentazione sia collocata in maniera che ad essa non accedano persone prive di autorizzazione. </w:t>
      </w:r>
    </w:p>
    <w:p w14:paraId="6166DC46" w14:textId="4505B9F6"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4. l dipendente incaricato del trattamento dei dati personali con strumenti elettronici, adotta le necessarie cautele per assicurare la segretezza delle credenziali d’accesso e la diligente</w:t>
      </w:r>
      <w:r w:rsidR="0052090E">
        <w:rPr>
          <w:rFonts w:ascii="Tahoma" w:hAnsi="Tahoma" w:cs="Tahoma"/>
        </w:rPr>
        <w:t xml:space="preserve"> </w:t>
      </w:r>
      <w:r w:rsidRPr="00BF71AD">
        <w:rPr>
          <w:rFonts w:ascii="Tahoma" w:hAnsi="Tahoma" w:cs="Tahoma"/>
        </w:rPr>
        <w:t xml:space="preserve">custodia dei dispositivi in suo possesso ed uso esclusivo. </w:t>
      </w:r>
    </w:p>
    <w:p w14:paraId="421D600B"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 </w:t>
      </w:r>
    </w:p>
    <w:p w14:paraId="7BFA4E13" w14:textId="77777777"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10 - Rapporti con il pubblico </w:t>
      </w:r>
    </w:p>
    <w:p w14:paraId="789C357F" w14:textId="1E3E6FAA"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Il  dipendente  in  diretto  rapporto  con  gli  iscritti  ed  i  terzi  opera  con  spirito  di  servizio, correttezza,  cortesia  e  disponibilità  e,  nel  rispondere  alla  corrispondenza,  a  chiamate telefoniche e ai messaggi di posta elettronica, opera  in maniera più completa e accurata possibile.  Qualora  non  sia  competente  per  posizione  rivestita  o  per  materia  indirizza l’interessato all’ufficio o al settore competente dell’Ente. </w:t>
      </w:r>
    </w:p>
    <w:p w14:paraId="7E9D9F9C" w14:textId="7AA2D18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2. Il dipendente fornisce le spiegazioni che gli siano richieste in ordine al comportamento proprio o di altri dipendenti dell'ufficio dei quali abbia la responsabilità o il coordinamento. Nelle  operazioni  da  svolgersi  e  nella  trattazione  delle  pratiche  rispetta  salvo  diverse esigenze di servizio o diverso ordine di priorità determinato da ragioni di urgenza, l'ordine cronologico  e  non  rifiuta  prestazioni a  cui  sia  tenuto motivando  genericamente  o  con  la quantità  di  lavoro  da  svolgere  o  la mancanza  di  tempo  a  disposizione.  Egli  rispetta  gli appuntamenti con gli iscritti e con i cittadini e risponde sollecitamente e senza ritardo ai loro reclami. </w:t>
      </w:r>
    </w:p>
    <w:p w14:paraId="563D2ADB" w14:textId="3C70B9A6"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3. Nel caso in cui non sia già previsto da altre disposizioni e quando si tratta di comunicazioni che non determinino l’attivazione di procedimenti amministrativi, il dipendente ha l’obbligo</w:t>
      </w:r>
      <w:r w:rsidR="004D337A">
        <w:rPr>
          <w:rFonts w:ascii="Tahoma" w:hAnsi="Tahoma" w:cs="Tahoma"/>
        </w:rPr>
        <w:t xml:space="preserve"> </w:t>
      </w:r>
      <w:r w:rsidRPr="00BF71AD">
        <w:rPr>
          <w:rFonts w:ascii="Tahoma" w:hAnsi="Tahoma" w:cs="Tahoma"/>
        </w:rPr>
        <w:t xml:space="preserve">di rispondere agli utenti con la massima tempestività per quanto concerne le competenze di segreteria,  mentre,  qualora  le  richieste  debbano  essere  valutate  dal  Presidente  e/o Consiglio, i tempi seguiranno l’iter procedimentale. </w:t>
      </w:r>
    </w:p>
    <w:p w14:paraId="5D432531" w14:textId="2353FBEA"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lastRenderedPageBreak/>
        <w:t>4. Nei rapporti con l’utenza, in tutti i casi in cui è possibile e l’utente vi consente, è richiesto</w:t>
      </w:r>
      <w:r w:rsidR="004D337A">
        <w:rPr>
          <w:rFonts w:ascii="Tahoma" w:hAnsi="Tahoma" w:cs="Tahoma"/>
        </w:rPr>
        <w:t xml:space="preserve"> </w:t>
      </w:r>
      <w:r w:rsidRPr="00BF71AD">
        <w:rPr>
          <w:rFonts w:ascii="Tahoma" w:hAnsi="Tahoma" w:cs="Tahoma"/>
        </w:rPr>
        <w:t>l’utilizzo, in via prioritaria, della posta elettronica; restano salve e confermate le norme che</w:t>
      </w:r>
      <w:r w:rsidR="004D337A">
        <w:rPr>
          <w:rFonts w:ascii="Tahoma" w:hAnsi="Tahoma" w:cs="Tahoma"/>
        </w:rPr>
        <w:t xml:space="preserve"> </w:t>
      </w:r>
      <w:r w:rsidRPr="00BF71AD">
        <w:rPr>
          <w:rFonts w:ascii="Tahoma" w:hAnsi="Tahoma" w:cs="Tahoma"/>
        </w:rPr>
        <w:t xml:space="preserve">impongono forme di comunicazione specifiche. </w:t>
      </w:r>
    </w:p>
    <w:p w14:paraId="6AC80A90" w14:textId="16BDF431"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5. In particolare, alle comunicazioni di posta elettronica si deve rispondere, generalmente, con lo stesso mezzo, in modo esaustivo rispetto alla richiesta ed avendo cura di riportare tutti gli elementi idonei ai fini dell’identificazione dell’autore della risposta, del  servizio di appartenenza  e  relativo  responsabile;  in  particolare,  ciascun messaggio  in  uscita  deve consentire l'identificazione del dipendente mittente e deve indicare un recapito istituzionale al quale il medesimo è reperibile. </w:t>
      </w:r>
    </w:p>
    <w:p w14:paraId="661C640A" w14:textId="77777777" w:rsidR="004D337A"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6. In aggiunta a quanto indicato nei precedenti commi, i dipendenti addetti ad uffici a diretto contatto con il pubblico, e, dunque, il personale di segreteria, devono: </w:t>
      </w:r>
    </w:p>
    <w:p w14:paraId="271FFCDB" w14:textId="07BBEF82"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a)  introdurre prima del discorso con l’utenza il saluto di cortesia al cittadino,</w:t>
      </w:r>
      <w:r w:rsidR="0052090E">
        <w:rPr>
          <w:rFonts w:ascii="Tahoma" w:hAnsi="Tahoma" w:cs="Tahoma"/>
        </w:rPr>
        <w:t xml:space="preserve"> </w:t>
      </w:r>
      <w:r w:rsidRPr="00BF71AD">
        <w:rPr>
          <w:rFonts w:ascii="Tahoma" w:hAnsi="Tahoma" w:cs="Tahoma"/>
        </w:rPr>
        <w:t xml:space="preserve">rapportandosi con lo stesso obbligatoriamente con il “Lei”; </w:t>
      </w:r>
    </w:p>
    <w:p w14:paraId="11341250"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b)  trattare gli utenti con la massima cortesia; </w:t>
      </w:r>
    </w:p>
    <w:p w14:paraId="07FCEC3A" w14:textId="2354D945"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c)  rispondere agli utenti nel modo più completo ed accurato possibile, nei  limiti delle proprie competenze e in maniera appropriata, senza eccedere nell'ambito di quanto richiesto. </w:t>
      </w:r>
    </w:p>
    <w:p w14:paraId="56162D04" w14:textId="2811C2BA"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d)  nel rilasciare informazioni telefoniche all’utenza, chiedere, in ordine alla problematica</w:t>
      </w:r>
      <w:r w:rsidR="004D337A">
        <w:rPr>
          <w:rFonts w:ascii="Tahoma" w:hAnsi="Tahoma" w:cs="Tahoma"/>
        </w:rPr>
        <w:t xml:space="preserve"> </w:t>
      </w:r>
      <w:r w:rsidRPr="00BF71AD">
        <w:rPr>
          <w:rFonts w:ascii="Tahoma" w:hAnsi="Tahoma" w:cs="Tahoma"/>
        </w:rPr>
        <w:t>evidenziata, il numero del protocollo per l’identificazione, nel caso in cui l’utente abbia</w:t>
      </w:r>
      <w:r w:rsidR="004D337A">
        <w:rPr>
          <w:rFonts w:ascii="Tahoma" w:hAnsi="Tahoma" w:cs="Tahoma"/>
        </w:rPr>
        <w:t xml:space="preserve"> </w:t>
      </w:r>
      <w:r w:rsidRPr="00BF71AD">
        <w:rPr>
          <w:rFonts w:ascii="Tahoma" w:hAnsi="Tahoma" w:cs="Tahoma"/>
        </w:rPr>
        <w:t>già  provveduto  ad  effettuare  specifica  richiesta,  diversamente  il  dipendete  dovrà fornire tutte le indicazioni, in modo chiaro e preciso, sull’azione che l’utente deve</w:t>
      </w:r>
      <w:r w:rsidR="004D337A">
        <w:rPr>
          <w:rFonts w:ascii="Tahoma" w:hAnsi="Tahoma" w:cs="Tahoma"/>
        </w:rPr>
        <w:t xml:space="preserve"> </w:t>
      </w:r>
      <w:r w:rsidRPr="00BF71AD">
        <w:rPr>
          <w:rFonts w:ascii="Tahoma" w:hAnsi="Tahoma" w:cs="Tahoma"/>
        </w:rPr>
        <w:t xml:space="preserve">assumere;  </w:t>
      </w:r>
    </w:p>
    <w:p w14:paraId="2BC9D50F" w14:textId="7777777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e)  impiegare un linguaggio chiaro comprensibile; </w:t>
      </w:r>
    </w:p>
    <w:p w14:paraId="7C3CB7F7" w14:textId="52ABEA4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f)  lasciare l’utenza telefonica attribuita libera, non disattivandola, inibendo, pertanto, le</w:t>
      </w:r>
      <w:r w:rsidR="004D337A">
        <w:rPr>
          <w:rFonts w:ascii="Tahoma" w:hAnsi="Tahoma" w:cs="Tahoma"/>
        </w:rPr>
        <w:t xml:space="preserve"> </w:t>
      </w:r>
      <w:r w:rsidRPr="00BF71AD">
        <w:rPr>
          <w:rFonts w:ascii="Tahoma" w:hAnsi="Tahoma" w:cs="Tahoma"/>
        </w:rPr>
        <w:t xml:space="preserve">chiamate dall'esterno; </w:t>
      </w:r>
    </w:p>
    <w:p w14:paraId="727B7224" w14:textId="1B69DF2B"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g)  evitare l’uso del telefono cellulare quando si è a contatto con l’utenza esterna; h)  fornire ogni informazione atta a facilitare all’utenza ed ai cittadini l’accesso ai servizi</w:t>
      </w:r>
      <w:r w:rsidR="004D337A">
        <w:rPr>
          <w:rFonts w:ascii="Tahoma" w:hAnsi="Tahoma" w:cs="Tahoma"/>
        </w:rPr>
        <w:t xml:space="preserve"> </w:t>
      </w:r>
      <w:r w:rsidRPr="00BF71AD">
        <w:rPr>
          <w:rFonts w:ascii="Tahoma" w:hAnsi="Tahoma" w:cs="Tahoma"/>
        </w:rPr>
        <w:t xml:space="preserve">dell’Ente; </w:t>
      </w:r>
    </w:p>
    <w:p w14:paraId="0DEC1651" w14:textId="47A346BE" w:rsidR="006009A0" w:rsidRPr="008D6F78"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i)  indossare un abbigliamento consono all’ambiente di lavoro. </w:t>
      </w:r>
    </w:p>
    <w:p w14:paraId="7DF60C52" w14:textId="4042300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7. Ai dipendenti è vietato rilasciare dichiarazioni agli organi di informazione inerenti all’attività</w:t>
      </w:r>
      <w:r w:rsidR="004D337A">
        <w:rPr>
          <w:rFonts w:ascii="Tahoma" w:hAnsi="Tahoma" w:cs="Tahoma"/>
        </w:rPr>
        <w:t xml:space="preserve"> </w:t>
      </w:r>
      <w:r w:rsidRPr="00BF71AD">
        <w:rPr>
          <w:rFonts w:ascii="Tahoma" w:hAnsi="Tahoma" w:cs="Tahoma"/>
        </w:rPr>
        <w:t>lavorativa e/o quella dell’ente nel suo complesso, in assenza di una specifica autorizzazione</w:t>
      </w:r>
      <w:r w:rsidR="004D337A">
        <w:rPr>
          <w:rFonts w:ascii="Tahoma" w:hAnsi="Tahoma" w:cs="Tahoma"/>
        </w:rPr>
        <w:t xml:space="preserve"> </w:t>
      </w:r>
      <w:r w:rsidRPr="00BF71AD">
        <w:rPr>
          <w:rFonts w:ascii="Tahoma" w:hAnsi="Tahoma" w:cs="Tahoma"/>
        </w:rPr>
        <w:t xml:space="preserve">da parte del Presidente. </w:t>
      </w:r>
    </w:p>
    <w:p w14:paraId="1D0EDE1D" w14:textId="6C7FAB9A"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8.  In  conformità  alle  disposizioni  di  cui  al  Regolamento  UE  2016/679  in  materia  di trattamento dei dati personali e del D.lgs. n. 196/2003, così come modificato dal D.lgs. n. 101/2018, i dipendenti sono tenuti a mantenere un comportamento improntato alla massima riservatezza anche  in occasione del  ricevimento del pubblico,  in particolare, accogliendo l’utenza in zone riservate e, </w:t>
      </w:r>
      <w:r w:rsidRPr="00BF71AD">
        <w:rPr>
          <w:rFonts w:ascii="Tahoma" w:hAnsi="Tahoma" w:cs="Tahoma"/>
        </w:rPr>
        <w:lastRenderedPageBreak/>
        <w:t>comunque, in luoghi in cui non siano visibili documenti o altro</w:t>
      </w:r>
      <w:r w:rsidR="004D337A">
        <w:rPr>
          <w:rFonts w:ascii="Tahoma" w:hAnsi="Tahoma" w:cs="Tahoma"/>
        </w:rPr>
        <w:t xml:space="preserve"> </w:t>
      </w:r>
      <w:r w:rsidRPr="00BF71AD">
        <w:rPr>
          <w:rFonts w:ascii="Tahoma" w:hAnsi="Tahoma" w:cs="Tahoma"/>
        </w:rPr>
        <w:t xml:space="preserve">materiale contenente dati personali e/o sensibili. </w:t>
      </w:r>
    </w:p>
    <w:p w14:paraId="4DC96419" w14:textId="5412FF0F"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9. Al dipendente è fatto divieto comunicare i dati, le notizie e le informazioni di cui viene a conoscenza  per  ragioni  del  proprio  ufficio,  o  portarli  a  conoscenza  di  terzi  e,  in  casi particolari, anche degli altri dipendenti, e di utilizzarli a fini privati, a proprio o altrui profitto. </w:t>
      </w:r>
    </w:p>
    <w:p w14:paraId="2CE83F75" w14:textId="50E6850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10.  Salvo  il  diritto  di  esprimere  valutazioni  e  diffondere  informazioni  a  tutela  dei  diritti sindacali, il dipendente si astiene da dichiarazioni pubbliche offensive nei confronti dell'ente o che possano nuocere al prestigio, al decoro o all'immagine della pubblica amministrazione in generale. </w:t>
      </w:r>
    </w:p>
    <w:p w14:paraId="2CBDC9FE" w14:textId="4AD52265"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11 - Disposizioni particolari per i dirigenti </w:t>
      </w:r>
    </w:p>
    <w:p w14:paraId="53C9EA89" w14:textId="6AC47FC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1. Ferma restando l’applicazione delle altre disposizioni del Codice e tenuto conto della</w:t>
      </w:r>
      <w:r w:rsidR="004D337A">
        <w:rPr>
          <w:rFonts w:ascii="Tahoma" w:hAnsi="Tahoma" w:cs="Tahoma"/>
        </w:rPr>
        <w:t xml:space="preserve"> </w:t>
      </w:r>
      <w:r w:rsidRPr="00BF71AD">
        <w:rPr>
          <w:rFonts w:ascii="Tahoma" w:hAnsi="Tahoma" w:cs="Tahoma"/>
        </w:rPr>
        <w:t>dotazione di personale del Consiglio, le norme del presente Codice si applicano ai dirigenti, ivi compresi i titolari di incarico ai sensi dell’art. 19, comma 6, D.lgs. n. 165/2001, ai soggetti</w:t>
      </w:r>
      <w:r w:rsidR="004D337A">
        <w:rPr>
          <w:rFonts w:ascii="Tahoma" w:hAnsi="Tahoma" w:cs="Tahoma"/>
        </w:rPr>
        <w:t xml:space="preserve"> </w:t>
      </w:r>
      <w:r w:rsidRPr="00BF71AD">
        <w:rPr>
          <w:rFonts w:ascii="Tahoma" w:hAnsi="Tahoma" w:cs="Tahoma"/>
        </w:rPr>
        <w:t xml:space="preserve">che svolgono funzioni equiparate ai dirigenti operanti negli uffici di diretta collaborazione del Consiglio,  nonché  ai  funzionari  responsabili  di  posizione  organizzativa  negli Enti  privi  di </w:t>
      </w:r>
      <w:r w:rsidR="004D337A">
        <w:rPr>
          <w:rFonts w:ascii="Tahoma" w:hAnsi="Tahoma" w:cs="Tahoma"/>
        </w:rPr>
        <w:t xml:space="preserve"> </w:t>
      </w:r>
      <w:r w:rsidRPr="00BF71AD">
        <w:rPr>
          <w:rFonts w:ascii="Tahoma" w:hAnsi="Tahoma" w:cs="Tahoma"/>
        </w:rPr>
        <w:t xml:space="preserve">dirigenza.  </w:t>
      </w:r>
    </w:p>
    <w:p w14:paraId="7A10E4B6" w14:textId="6FE8F21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2. I Dirigenti devono effettuare annualmente la comunicazione di cui all’art. 13, comma 3,</w:t>
      </w:r>
      <w:r w:rsidR="004D337A">
        <w:rPr>
          <w:rFonts w:ascii="Tahoma" w:hAnsi="Tahoma" w:cs="Tahoma"/>
        </w:rPr>
        <w:t xml:space="preserve"> </w:t>
      </w:r>
      <w:r w:rsidRPr="00BF71AD">
        <w:rPr>
          <w:rFonts w:ascii="Tahoma" w:hAnsi="Tahoma" w:cs="Tahoma"/>
        </w:rPr>
        <w:t>del codice generale [le partecipazioni azionarie e gli altri interessi finanziari che possano</w:t>
      </w:r>
      <w:r w:rsidR="004D337A">
        <w:rPr>
          <w:rFonts w:ascii="Tahoma" w:hAnsi="Tahoma" w:cs="Tahoma"/>
        </w:rPr>
        <w:t xml:space="preserve"> </w:t>
      </w:r>
      <w:r w:rsidRPr="00BF71AD">
        <w:rPr>
          <w:rFonts w:ascii="Tahoma" w:hAnsi="Tahoma" w:cs="Tahoma"/>
        </w:rPr>
        <w:t>porlo in conflitto di interessi con la funzione pubblica che svolge e se ha parenti e affini entro</w:t>
      </w:r>
      <w:r w:rsidR="004D337A">
        <w:rPr>
          <w:rFonts w:ascii="Tahoma" w:hAnsi="Tahoma" w:cs="Tahoma"/>
        </w:rPr>
        <w:t xml:space="preserve"> </w:t>
      </w:r>
      <w:r w:rsidRPr="00BF71AD">
        <w:rPr>
          <w:rFonts w:ascii="Tahoma" w:hAnsi="Tahoma" w:cs="Tahoma"/>
        </w:rPr>
        <w:t>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w:t>
      </w:r>
      <w:r w:rsidR="004D337A">
        <w:rPr>
          <w:rFonts w:ascii="Tahoma" w:hAnsi="Tahoma" w:cs="Tahoma"/>
        </w:rPr>
        <w:t xml:space="preserve"> </w:t>
      </w:r>
      <w:r w:rsidRPr="00BF71AD">
        <w:rPr>
          <w:rFonts w:ascii="Tahoma" w:hAnsi="Tahoma" w:cs="Tahoma"/>
        </w:rPr>
        <w:t>sulla propria situazione patrimoniale e le dichiarazioni annuali dei redditi soggetti all’imposta</w:t>
      </w:r>
      <w:r w:rsidR="004D337A">
        <w:rPr>
          <w:rFonts w:ascii="Tahoma" w:hAnsi="Tahoma" w:cs="Tahoma"/>
        </w:rPr>
        <w:t xml:space="preserve"> </w:t>
      </w:r>
      <w:r w:rsidRPr="00BF71AD">
        <w:rPr>
          <w:rFonts w:ascii="Tahoma" w:hAnsi="Tahoma" w:cs="Tahoma"/>
        </w:rPr>
        <w:t>sui redditi delle persone fisiche previste dalla legge], entro 30 giorni dalla scadenza per la presentazione della dichiarazione dei redditi, prevista dalla normativa vigente e, in sede di prima applicazione, entro 30 giorni dall’approvazione del regolamento interno</w:t>
      </w:r>
      <w:r w:rsidR="004D337A">
        <w:rPr>
          <w:rFonts w:ascii="Tahoma" w:hAnsi="Tahoma" w:cs="Tahoma"/>
        </w:rPr>
        <w:t xml:space="preserve"> </w:t>
      </w:r>
      <w:r w:rsidRPr="00BF71AD">
        <w:rPr>
          <w:rFonts w:ascii="Tahoma" w:hAnsi="Tahoma" w:cs="Tahoma"/>
        </w:rPr>
        <w:t xml:space="preserve">sull'organizzazione del personale, anche dirigenziale dell'Ente. </w:t>
      </w:r>
    </w:p>
    <w:p w14:paraId="6806E20E" w14:textId="77777777" w:rsidR="004D337A" w:rsidRDefault="00BF71AD" w:rsidP="008D6F78">
      <w:pPr>
        <w:tabs>
          <w:tab w:val="left" w:pos="9639"/>
        </w:tabs>
        <w:spacing w:after="0" w:line="360" w:lineRule="auto"/>
        <w:jc w:val="both"/>
        <w:rPr>
          <w:rFonts w:ascii="Tahoma" w:hAnsi="Tahoma" w:cs="Tahoma"/>
        </w:rPr>
      </w:pPr>
      <w:r w:rsidRPr="00BF71AD">
        <w:rPr>
          <w:rFonts w:ascii="Tahoma" w:hAnsi="Tahoma" w:cs="Tahoma"/>
        </w:rPr>
        <w:t>3. La comunicazione di cui al punto precedente deve essere fatta per iscritto, utilizzando il fac-simile predisposto dal Responsabile per la prevenzione della corruzione e consegnata a  quest'ultimo;  contestualmente,  deve  essere  fornita copia dell’ultima dichiarazione dei</w:t>
      </w:r>
      <w:r w:rsidR="004D337A">
        <w:rPr>
          <w:rFonts w:ascii="Tahoma" w:hAnsi="Tahoma" w:cs="Tahoma"/>
        </w:rPr>
        <w:t xml:space="preserve"> </w:t>
      </w:r>
      <w:r w:rsidRPr="00BF71AD">
        <w:rPr>
          <w:rFonts w:ascii="Tahoma" w:hAnsi="Tahoma" w:cs="Tahoma"/>
        </w:rPr>
        <w:t xml:space="preserve">redditi presentata. </w:t>
      </w:r>
    </w:p>
    <w:p w14:paraId="7B1145D3" w14:textId="04E71DDB"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4. I Dirigenti devono osservare e vigilare sul rispetto delle norme in materia di incompatibilità, cumulo  di  impieghi  ed  incarichi,  da  parte  dei  propri  dipendenti;  in  particolare,  prima  del rilascio delle autorizzazioni, devono effettuare una approfondita verifica relativamente alla presenza di conflitti di interesse, anche potenziali, oltre al puntuale riscontro di tutte le altre condizioni e presupposti legittimanti stabiliti per legge e/o regolamento. </w:t>
      </w:r>
    </w:p>
    <w:p w14:paraId="2486F497" w14:textId="30EC9FA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lastRenderedPageBreak/>
        <w:t>5. I Dirigenti, nella ripartizione dei carichi di lavoro, tengono anche conto di quanto accertato nell’ambito di indagini sul benessere organizzativo o di analoghe indagini in materia di</w:t>
      </w:r>
      <w:r w:rsidR="004D337A">
        <w:rPr>
          <w:rFonts w:ascii="Tahoma" w:hAnsi="Tahoma" w:cs="Tahoma"/>
        </w:rPr>
        <w:t xml:space="preserve"> </w:t>
      </w:r>
      <w:r w:rsidRPr="00BF71AD">
        <w:rPr>
          <w:rFonts w:ascii="Tahoma" w:hAnsi="Tahoma" w:cs="Tahoma"/>
        </w:rPr>
        <w:t xml:space="preserve">qualità dei servizi. </w:t>
      </w:r>
    </w:p>
    <w:p w14:paraId="1EB96920" w14:textId="5EBFA01D"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6. In tema di formazione i dirigenti si impegnano a migliorare la competenza professionale dei  dipendenti  loro  assegnati,  segnalando  al  Presidente  le  esigenze  formative  che richiedono l’organizzazione di appositi corsi. </w:t>
      </w:r>
    </w:p>
    <w:p w14:paraId="463F2FA8" w14:textId="7752F9DA"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7. I dirigenti curano, compatibilmente con le risorse disponibili, il benessere organizzativo nella struttura in cui sono preposti favorendo l’instaurarsi di rapporti cordiali e rispettosi tra i</w:t>
      </w:r>
      <w:r w:rsidR="004D337A">
        <w:rPr>
          <w:rFonts w:ascii="Tahoma" w:hAnsi="Tahoma" w:cs="Tahoma"/>
        </w:rPr>
        <w:t xml:space="preserve"> </w:t>
      </w:r>
      <w:r w:rsidRPr="00BF71AD">
        <w:rPr>
          <w:rFonts w:ascii="Tahoma" w:hAnsi="Tahoma" w:cs="Tahoma"/>
        </w:rPr>
        <w:t>collaboratori  nonché  di  relazioni,  interne  ed  esterne  alla  struttura,  basate  su  una  leale collaborazione e su una reciproca fiducia e assumono iniziative finalizzate alla circolazione delle informazioni, all’inclusione e alla valorizzazione delle differenze di genere, di età e di</w:t>
      </w:r>
      <w:r w:rsidR="004D337A">
        <w:rPr>
          <w:rFonts w:ascii="Tahoma" w:hAnsi="Tahoma" w:cs="Tahoma"/>
        </w:rPr>
        <w:t xml:space="preserve"> </w:t>
      </w:r>
      <w:r w:rsidRPr="00BF71AD">
        <w:rPr>
          <w:rFonts w:ascii="Tahoma" w:hAnsi="Tahoma" w:cs="Tahoma"/>
        </w:rPr>
        <w:t xml:space="preserve">condizioni personali. </w:t>
      </w:r>
    </w:p>
    <w:p w14:paraId="5C8D68FE" w14:textId="6C86803E"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8. I dirigenti svolgono la valutazione del personale assegnato alla struttura cui sono preposti con  imparzialità  e  nei  tempi  prescritti,  misurando  il  raggiungimento  dei  risultati  e  il comportamento organizzativo.  </w:t>
      </w:r>
    </w:p>
    <w:p w14:paraId="3801B230" w14:textId="77777777"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12 - Disposizioni particolari per i Consiglieri dell’Ente </w:t>
      </w:r>
    </w:p>
    <w:p w14:paraId="6E8FAE5E" w14:textId="790859C7"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1. I Consiglieri operano, in conformità al mandato ricevuto, nel rispetto del presente Codice, nella  misura  in  cui  è  applicabile,  e  in  conformità  al  Codice  Deontologico  regolante  la professione. </w:t>
      </w:r>
    </w:p>
    <w:p w14:paraId="1B701262" w14:textId="77777777" w:rsidR="002A5CFE"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3. I Consiglieri, prima dell'assunzione delle proprie funzioni, comunicano tutte le situazioni che  possono  costituire  situazioni  di  conflitto  di  interesse  rispetto  alla  posizione  che ricoprono.  Analogamente  dichiarano  se  vi  siano  parenti  o  affini  entro  il  secondo  grado, nonché coniuge o convivente che esercitino attività tali da provocare contatti diretti e ripetuti con la funzione che andranno a svolgere. </w:t>
      </w:r>
    </w:p>
    <w:p w14:paraId="3727425C" w14:textId="33221D7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4. Il RPCT vigila sul rispetto delle norme in materia di inconferibilità, incompatibilità, cumulo di  impieghi  ed  incarichi,  da  parte  dei  dipendenti  e  dei  Consiglieri.  In  particolare,  prima dell'attribuzione degli incarichi, svolgono una verifica relativamente alla presenza di conflitti di  interesse,  anche  potenziali,  oltre  al  puntuale  riscontro  di  tutte  le  altre  condizioni  e presupposti legittimanti stabiliti per legge e/o regolamento. </w:t>
      </w:r>
    </w:p>
    <w:p w14:paraId="4F8C96BB" w14:textId="14E6999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5.  I Consiglieri adottano atteggiamenti  leali e trasparenti e adottano comportamenti  tesi a favorire rapporti rispettosi e cordiali non solo all'interno dell'Ente ma anche avuto riguardo ai rapporti con gli altri Ordini territoriali e con  il Consiglio Nazionale. Assumono  iniziative finalizzate  alla  formazione  e  all'aggiornamento  del  personale  e  alla  valorizzazione  delle differenze di genere. </w:t>
      </w:r>
    </w:p>
    <w:p w14:paraId="754B234E" w14:textId="16FC13FF"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6.  I Consiglieri  si attivano tempestivamente nel caso  in cui vengano a conoscenza di un illecito disciplinare, sia se commesso da un dipendente, sia se commesso da un iscritto. Nei casi  in  cui  la  </w:t>
      </w:r>
      <w:r w:rsidRPr="00BF71AD">
        <w:rPr>
          <w:rFonts w:ascii="Tahoma" w:hAnsi="Tahoma" w:cs="Tahoma"/>
        </w:rPr>
        <w:lastRenderedPageBreak/>
        <w:t xml:space="preserve">violazione  disciplinare  presenti  profili  penalmente  rilevanti,  segnalano tempestivamente all'Autorità giudiziaria. </w:t>
      </w:r>
    </w:p>
    <w:p w14:paraId="1F74D777" w14:textId="6B7ADC51"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7. Laddove i Consiglieri ricevano una segnalazione di un illecito da parte di un dipendente, lo  invitano  a  seguire  le  procedure  di  segnalazione  in  vigore  e  si  adoperano  affinché  il segnalante  sia  tutelato  e  non  venga  rivelata  la  sua  identità  durante  il  procedimento disciplinare. </w:t>
      </w:r>
    </w:p>
    <w:p w14:paraId="5DA4B461" w14:textId="66A1102B"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13 - Contratti ed altri atti negoziali </w:t>
      </w:r>
    </w:p>
    <w:p w14:paraId="430EFD1E" w14:textId="251618CD"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1.  Nella  conclusione  di  accordi  e  negozi  e  nella  stipulazione  di  contratti  per  conto  del Consiglio,  nonché  nella  fase  di  esecuzione  degli  stessi,  il  dipendente  non  ricorre  a mediazione di terzi, né corrisponde o promette ad alcuna utilità a titolo di intermediazione, né  per  facilitare  o aver facilitato la conclusione o l’esecuzione del contratto. Il presente</w:t>
      </w:r>
      <w:r w:rsidR="002A5CFE">
        <w:rPr>
          <w:rFonts w:ascii="Tahoma" w:hAnsi="Tahoma" w:cs="Tahoma"/>
        </w:rPr>
        <w:t xml:space="preserve"> </w:t>
      </w:r>
      <w:r w:rsidRPr="00BF71AD">
        <w:rPr>
          <w:rFonts w:ascii="Tahoma" w:hAnsi="Tahoma" w:cs="Tahoma"/>
        </w:rPr>
        <w:t>comma non si applica ai casi in cui il Consiglio abbia deciso di ricorrere all’attività di</w:t>
      </w:r>
      <w:r w:rsidR="002A5CFE">
        <w:rPr>
          <w:rFonts w:ascii="Tahoma" w:hAnsi="Tahoma" w:cs="Tahoma"/>
        </w:rPr>
        <w:t xml:space="preserve"> </w:t>
      </w:r>
      <w:r w:rsidRPr="00BF71AD">
        <w:rPr>
          <w:rFonts w:ascii="Tahoma" w:hAnsi="Tahoma" w:cs="Tahoma"/>
        </w:rPr>
        <w:t xml:space="preserve">intermediazione professionale. </w:t>
      </w:r>
    </w:p>
    <w:p w14:paraId="30810D37" w14:textId="20797063"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2.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 1342 c.c.. Nel caso in cui il Consiglio concluda contratti di appalto, fornitura, servizio,  finanziamento  o  assicurazione  con  imprese  con  le  quali  il  dipendente  abbia concluso contratti a  titolo provato o  ricevuto altre utilità nel biennio precedente, questi si astiene dal partecipare all’adozione delle decisioni e alle attività relative all’esecuzione del</w:t>
      </w:r>
      <w:r w:rsidR="002A5CFE">
        <w:rPr>
          <w:rFonts w:ascii="Tahoma" w:hAnsi="Tahoma" w:cs="Tahoma"/>
        </w:rPr>
        <w:t xml:space="preserve"> </w:t>
      </w:r>
      <w:r w:rsidRPr="00BF71AD">
        <w:rPr>
          <w:rFonts w:ascii="Tahoma" w:hAnsi="Tahoma" w:cs="Tahoma"/>
        </w:rPr>
        <w:t xml:space="preserve">contratto, redigendo verbale scritto di tale astensione da conservare agli atti dell’ufficio. </w:t>
      </w:r>
    </w:p>
    <w:p w14:paraId="4F674824" w14:textId="47A0FE18"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3.  Il dipendente che conclude accordi o negozi ovvero stipula contratti a titolo privato, ad eccezione di quelli conclusi ai sensi dell’art. 1342 c.c., con persone fisiche o giuridiche</w:t>
      </w:r>
      <w:r w:rsidR="002A5CFE">
        <w:rPr>
          <w:rFonts w:ascii="Tahoma" w:hAnsi="Tahoma" w:cs="Tahoma"/>
        </w:rPr>
        <w:t xml:space="preserve"> </w:t>
      </w:r>
      <w:r w:rsidRPr="00BF71AD">
        <w:rPr>
          <w:rFonts w:ascii="Tahoma" w:hAnsi="Tahoma" w:cs="Tahoma"/>
        </w:rPr>
        <w:t xml:space="preserve">private con le quali abbia concluso, nel biennio precedente, contratti di appalto, fornitura, servizio, finanziamento ed assicurazione, per conto del Consiglio, ne informa per iscritto il Presidente. </w:t>
      </w:r>
    </w:p>
    <w:p w14:paraId="197198C6" w14:textId="0F0882C0"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4. Il dipendente che riceva, da persone fisiche o giuridiche partecipanti a procedure negoziali nelle quali sia parte il Consiglio, rimostranze orali o scritte sull’operato dell’ufficio o su quello dei propri colleghi, ne informa immediatamente e, di regola, per iscritto, il Presidente. </w:t>
      </w:r>
    </w:p>
    <w:p w14:paraId="35FEB288" w14:textId="77777777"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14 - Vigilanza, monitoraggio e attività formative </w:t>
      </w:r>
    </w:p>
    <w:p w14:paraId="64894E2E" w14:textId="01C0392E"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1. Le funzioni di vigilanza e monitoraggio sull’attuazione del presente Codice, oltre che del</w:t>
      </w:r>
      <w:r w:rsidR="002A5CFE">
        <w:rPr>
          <w:rFonts w:ascii="Tahoma" w:hAnsi="Tahoma" w:cs="Tahoma"/>
        </w:rPr>
        <w:t xml:space="preserve"> </w:t>
      </w:r>
      <w:r w:rsidRPr="00BF71AD">
        <w:rPr>
          <w:rFonts w:ascii="Tahoma" w:hAnsi="Tahoma" w:cs="Tahoma"/>
        </w:rPr>
        <w:t>Codice generale, sono attribuite ai Dirigenti, agli organismi di controllo interno e all’ufficio</w:t>
      </w:r>
      <w:r w:rsidR="002A5CFE">
        <w:rPr>
          <w:rFonts w:ascii="Tahoma" w:hAnsi="Tahoma" w:cs="Tahoma"/>
        </w:rPr>
        <w:t xml:space="preserve"> </w:t>
      </w:r>
      <w:r w:rsidRPr="00BF71AD">
        <w:rPr>
          <w:rFonts w:ascii="Tahoma" w:hAnsi="Tahoma" w:cs="Tahoma"/>
        </w:rPr>
        <w:t>per i procedimenti disciplinari (U.P.D.), con le modalità definite nell’art. 15, comma 1, del</w:t>
      </w:r>
      <w:r w:rsidR="002A5CFE">
        <w:rPr>
          <w:rFonts w:ascii="Tahoma" w:hAnsi="Tahoma" w:cs="Tahoma"/>
        </w:rPr>
        <w:t xml:space="preserve"> </w:t>
      </w:r>
      <w:r w:rsidRPr="00BF71AD">
        <w:rPr>
          <w:rFonts w:ascii="Tahoma" w:hAnsi="Tahoma" w:cs="Tahoma"/>
        </w:rPr>
        <w:t xml:space="preserve">codice generale. </w:t>
      </w:r>
    </w:p>
    <w:p w14:paraId="4530987B" w14:textId="0EC588AC"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2.  Il  Responsabile  della  prevenzione  della  corruzione  si  avvale,  per  le  attività  di propria competenza, di cui all'art. 15, comma 3, del codice generale, della collaborazione dell’UPD</w:t>
      </w:r>
      <w:r w:rsidR="002A5CFE">
        <w:rPr>
          <w:rFonts w:ascii="Tahoma" w:hAnsi="Tahoma" w:cs="Tahoma"/>
        </w:rPr>
        <w:t xml:space="preserve"> </w:t>
      </w:r>
      <w:r w:rsidRPr="00BF71AD">
        <w:rPr>
          <w:rFonts w:ascii="Tahoma" w:hAnsi="Tahoma" w:cs="Tahoma"/>
        </w:rPr>
        <w:t xml:space="preserve">e,  insieme,  provvedono  alla  verifica  annualmente  del  livello  di  attuazione  del  presente codice, </w:t>
      </w:r>
      <w:r w:rsidRPr="00BF71AD">
        <w:rPr>
          <w:rFonts w:ascii="Tahoma" w:hAnsi="Tahoma" w:cs="Tahoma"/>
        </w:rPr>
        <w:lastRenderedPageBreak/>
        <w:t>rilevando il numero ed il tipo delle violazioni accertate e sanzionate ed in quali aree dell’amministrazione si concentra il più alto tasso di violazioni. Questi dati debitamente</w:t>
      </w:r>
      <w:r w:rsidR="002A5CFE">
        <w:rPr>
          <w:rFonts w:ascii="Tahoma" w:hAnsi="Tahoma" w:cs="Tahoma"/>
        </w:rPr>
        <w:t xml:space="preserve"> </w:t>
      </w:r>
      <w:r w:rsidRPr="00BF71AD">
        <w:rPr>
          <w:rFonts w:ascii="Tahoma" w:hAnsi="Tahoma" w:cs="Tahoma"/>
        </w:rPr>
        <w:t xml:space="preserve">considerati in sede di predisposizione di proposte di modifiche ed aggiornamenti al presente codice. </w:t>
      </w:r>
    </w:p>
    <w:p w14:paraId="4F1962EF" w14:textId="391CF09F"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4. Il Responsabile della prevenzione della corruzione, in relazione alle violazioni accertate</w:t>
      </w:r>
      <w:r w:rsidR="002A5CFE">
        <w:rPr>
          <w:rFonts w:ascii="Tahoma" w:hAnsi="Tahoma" w:cs="Tahoma"/>
        </w:rPr>
        <w:t xml:space="preserve"> </w:t>
      </w:r>
      <w:r w:rsidRPr="00BF71AD">
        <w:rPr>
          <w:rFonts w:ascii="Tahoma" w:hAnsi="Tahoma" w:cs="Tahoma"/>
        </w:rPr>
        <w:t>e sanzionate, ha il potere di attivare, in raccordo con l’UPD, le autorità giudiziarie competenti</w:t>
      </w:r>
      <w:r w:rsidR="002A5CFE">
        <w:rPr>
          <w:rFonts w:ascii="Tahoma" w:hAnsi="Tahoma" w:cs="Tahoma"/>
        </w:rPr>
        <w:t xml:space="preserve"> </w:t>
      </w:r>
      <w:r w:rsidRPr="00BF71AD">
        <w:rPr>
          <w:rFonts w:ascii="Tahoma" w:hAnsi="Tahoma" w:cs="Tahoma"/>
        </w:rPr>
        <w:t xml:space="preserve">per i profili di responsabilità contabile, amministrativa, civile e penale. </w:t>
      </w:r>
    </w:p>
    <w:p w14:paraId="67AABCF7" w14:textId="3B6BFF2C"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5. L’avvio, la conduzione e la conclusione del procedimento disciplinare si svolgono secondo</w:t>
      </w:r>
      <w:r w:rsidR="002A5CFE">
        <w:rPr>
          <w:rFonts w:ascii="Tahoma" w:hAnsi="Tahoma" w:cs="Tahoma"/>
        </w:rPr>
        <w:t xml:space="preserve"> </w:t>
      </w:r>
      <w:r w:rsidRPr="00BF71AD">
        <w:rPr>
          <w:rFonts w:ascii="Tahoma" w:hAnsi="Tahoma" w:cs="Tahoma"/>
        </w:rPr>
        <w:t xml:space="preserve">i  riparti di competenze,  le modalità,  le procedure e  le garanzie stabilite dalle disposizioni contrattuali e/o legislative vigenti. </w:t>
      </w:r>
    </w:p>
    <w:p w14:paraId="17DB227E" w14:textId="3F931F0F"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6.  Il  Responsabile  della  prevenzione  della  corruzione  si  attiva  per  garantire  idonee  e periodiche  attività  formative  in  materia  di  trasparenza  e  integrità,  che  consentano  ai dipendenti di conseguire una piena conoscenza dei contenuti del codice di comportamento, nonché un aggiornamento annuale e sistematico sulle misure e sulle disposizioni applicabili in tali ambiti. </w:t>
      </w:r>
    </w:p>
    <w:p w14:paraId="0C6DD9BE" w14:textId="77777777" w:rsidR="002A5CFE" w:rsidRDefault="00BF71AD" w:rsidP="008D6F78">
      <w:pPr>
        <w:tabs>
          <w:tab w:val="left" w:pos="9639"/>
        </w:tabs>
        <w:spacing w:after="0" w:line="360" w:lineRule="auto"/>
        <w:jc w:val="both"/>
        <w:rPr>
          <w:rFonts w:ascii="Tahoma" w:hAnsi="Tahoma" w:cs="Tahoma"/>
        </w:rPr>
      </w:pPr>
      <w:r w:rsidRPr="00BF71AD">
        <w:rPr>
          <w:rFonts w:ascii="Tahoma" w:hAnsi="Tahoma" w:cs="Tahoma"/>
          <w:b/>
          <w:bCs/>
        </w:rPr>
        <w:t>Articolo 15 - Responsabilità conseguente alla violazione dei doveri del codice</w:t>
      </w:r>
      <w:r w:rsidRPr="00BF71AD">
        <w:rPr>
          <w:rFonts w:ascii="Tahoma" w:hAnsi="Tahoma" w:cs="Tahoma"/>
        </w:rPr>
        <w:t xml:space="preserve"> </w:t>
      </w:r>
    </w:p>
    <w:p w14:paraId="67EB342F" w14:textId="03D633F4"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1. Come previsto dall’art. 16 del codice generale, la violazione dei doveri contenuti nel</w:t>
      </w:r>
      <w:r w:rsidR="002A5CFE">
        <w:rPr>
          <w:rFonts w:ascii="Tahoma" w:hAnsi="Tahoma" w:cs="Tahoma"/>
        </w:rPr>
        <w:t xml:space="preserve"> </w:t>
      </w:r>
      <w:r w:rsidRPr="00BF71AD">
        <w:rPr>
          <w:rFonts w:ascii="Tahoma" w:hAnsi="Tahoma" w:cs="Tahoma"/>
        </w:rPr>
        <w:t>Codice di Comportamento, compresi quelli relativi all’attuazione del Piano di prevenzione</w:t>
      </w:r>
      <w:r w:rsidR="002A5CFE">
        <w:rPr>
          <w:rFonts w:ascii="Tahoma" w:hAnsi="Tahoma" w:cs="Tahoma"/>
        </w:rPr>
        <w:t xml:space="preserve"> </w:t>
      </w:r>
      <w:r w:rsidRPr="00BF71AD">
        <w:rPr>
          <w:rFonts w:ascii="Tahoma" w:hAnsi="Tahoma" w:cs="Tahoma"/>
        </w:rPr>
        <w:t>della  corruzione, è  fonte  di  responsabilità  disciplinare;  la  violazione  dei doveri  è, altresì, rilevante ai fini della responsabilità civile, amministrativa e contabile ogniqualvolta le stesse responsabilità  siano  collegate  alla  violazione  di  doveri,  obblighi,  leggi  o  regolamenti. Violazioni gravi e reiterate del Codice comportano l’applicazione della sanzione del</w:t>
      </w:r>
      <w:r w:rsidR="002A5CFE">
        <w:rPr>
          <w:rFonts w:ascii="Tahoma" w:hAnsi="Tahoma" w:cs="Tahoma"/>
        </w:rPr>
        <w:t xml:space="preserve"> </w:t>
      </w:r>
      <w:r w:rsidRPr="00BF71AD">
        <w:rPr>
          <w:rFonts w:ascii="Tahoma" w:hAnsi="Tahoma" w:cs="Tahoma"/>
        </w:rPr>
        <w:t xml:space="preserve">licenziamento per giusta causa o per giustificato motivo. </w:t>
      </w:r>
    </w:p>
    <w:p w14:paraId="71766677" w14:textId="7F96730F"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2. Le violazioni saranno valutate sulla base delle norme disciplinari previste dalla legge e </w:t>
      </w:r>
      <w:r w:rsidR="002A5CFE">
        <w:rPr>
          <w:rFonts w:ascii="Tahoma" w:hAnsi="Tahoma" w:cs="Tahoma"/>
        </w:rPr>
        <w:t xml:space="preserve"> </w:t>
      </w:r>
      <w:r w:rsidRPr="00BF71AD">
        <w:rPr>
          <w:rFonts w:ascii="Tahoma" w:hAnsi="Tahoma" w:cs="Tahoma"/>
        </w:rPr>
        <w:t xml:space="preserve">dai CCNL vigenti. </w:t>
      </w:r>
    </w:p>
    <w:p w14:paraId="45C9EAED" w14:textId="3F6D2DDD"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3. Restano fermi gli ulteriori obblighi e le conseguenti ipotesi di responsabilità disciplinare dei pubblici dipendenti previsti da norme di legge, di regolamento o dal CCNL vigente.  </w:t>
      </w:r>
    </w:p>
    <w:p w14:paraId="6E466554" w14:textId="77777777"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16 - Disposizioni finali e di adeguamento </w:t>
      </w:r>
    </w:p>
    <w:p w14:paraId="616D208A" w14:textId="25940AD3"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1. Il codice di comportamento rappresenta una delle “azioni e misure” principali di attuazione</w:t>
      </w:r>
      <w:r w:rsidR="002A5CFE">
        <w:rPr>
          <w:rFonts w:ascii="Tahoma" w:hAnsi="Tahoma" w:cs="Tahoma"/>
        </w:rPr>
        <w:t xml:space="preserve"> </w:t>
      </w:r>
      <w:r w:rsidRPr="00BF71AD">
        <w:rPr>
          <w:rFonts w:ascii="Tahoma" w:hAnsi="Tahoma" w:cs="Tahoma"/>
        </w:rPr>
        <w:t>delle  strategie  di  prevenzione  della  corruzione  a  livello  decentrato  di  cui  alla  Legge  n. 190/2012 e costituisce elemento essenziale del Piano  triennale per  la prevenzione della corruzione  e  della  trasparenza,  pertanto,  i  suoi  contenuti  potranno  essere  integrati  e modificati a seguito dell’approvazione del citato piano, con il quale manterrà il costante ed</w:t>
      </w:r>
      <w:r w:rsidR="002A5CFE">
        <w:rPr>
          <w:rFonts w:ascii="Tahoma" w:hAnsi="Tahoma" w:cs="Tahoma"/>
        </w:rPr>
        <w:t xml:space="preserve"> </w:t>
      </w:r>
      <w:r w:rsidRPr="00BF71AD">
        <w:rPr>
          <w:rFonts w:ascii="Tahoma" w:hAnsi="Tahoma" w:cs="Tahoma"/>
        </w:rPr>
        <w:t xml:space="preserve">idoneo collegamento. </w:t>
      </w:r>
    </w:p>
    <w:p w14:paraId="7EB288F0" w14:textId="52D851EF"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lastRenderedPageBreak/>
        <w:t xml:space="preserve">2. L’adozione del Codice di comportamento  e  del  suo  aggiornamento  è  disposta  con deliberazione  del  Consiglio,  su  proposta  del  Responsabile  della  Prevenzione  della Corruzione, previa attivazione della procedura di consultazione degli stakeholders. </w:t>
      </w:r>
    </w:p>
    <w:p w14:paraId="664E5DA1" w14:textId="6DD31BD6"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 xml:space="preserve">3. In coerenza e conformità con quanto previsto nel Piano  triennale di prevenzione della corruzione  e  della  trasparenza,  il  presente  Codice  potrà  essere  integrato  con  ulteriori disposizioni  specifiche  per  i  dipendenti  che  operano  nelle  situazioni  individuate  e considerate particolarmente a rischio, relativamente a particolari attività che caratterizzano l'Ente. </w:t>
      </w:r>
    </w:p>
    <w:p w14:paraId="5741730D" w14:textId="33616BB9"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4. Il RPCT cura la diffusione della conoscenza del presente Codice.  In particolare, per le ipotesi  di nuova  assunzione  o  all'atto  di  conferimento  di  incarico,  il  Responsabile  per  la prevenzione  della  corruzione  consegnerà  copia  del Codice  al dipendente  per  la  relativa sottoscrizione, dando atto in un apposito registro dell’avvenuta consegna e presa visione; il</w:t>
      </w:r>
      <w:r w:rsidR="002A5CFE">
        <w:rPr>
          <w:rFonts w:ascii="Tahoma" w:hAnsi="Tahoma" w:cs="Tahoma"/>
        </w:rPr>
        <w:t xml:space="preserve"> </w:t>
      </w:r>
      <w:r w:rsidRPr="00BF71AD">
        <w:rPr>
          <w:rFonts w:ascii="Tahoma" w:hAnsi="Tahoma" w:cs="Tahoma"/>
        </w:rPr>
        <w:t xml:space="preserve">Responsabile, inoltre, cura la trasmissione a tutti i Consiglieri e ai dipendenti dell’Ente, attraverso lo strumento della posta elettronica certificata (in via principale), nonché a tutti i titolari di contratti di consulenza o collaborazione a qualsiasi titolo, anche professionale, ai titolari di organi e di incarichi negli uffici di diretta collaborazione del Consiglio, nonché nei confronti  dei  collaboratori  a  qualsiasi  titolo  di  imprese  fornitrici  di  beni  o  servizi  e  che realizzano opere in favore dell’Ente. Tale obbligo  informativo potrà essere assolto anche attraverso l’indicazione specifica, nel contratto, del link di collegamento alla pagina del sito istituzionale dell’Ente – sezione Amministrazione Trasparente, sottosezione di primo livello Disposizioni Generali, sottosezione di secondo  livello Atti generali  –  in cui è pubblicato  il presente Codice.  </w:t>
      </w:r>
    </w:p>
    <w:p w14:paraId="04E79297" w14:textId="77777777" w:rsidR="00BF71AD" w:rsidRPr="00BF71AD" w:rsidRDefault="00BF71AD" w:rsidP="008D6F78">
      <w:pPr>
        <w:tabs>
          <w:tab w:val="left" w:pos="9639"/>
        </w:tabs>
        <w:spacing w:after="0" w:line="360" w:lineRule="auto"/>
        <w:jc w:val="both"/>
        <w:rPr>
          <w:rFonts w:ascii="Tahoma" w:hAnsi="Tahoma" w:cs="Tahoma"/>
          <w:b/>
          <w:bCs/>
        </w:rPr>
      </w:pPr>
      <w:r w:rsidRPr="00BF71AD">
        <w:rPr>
          <w:rFonts w:ascii="Tahoma" w:hAnsi="Tahoma" w:cs="Tahoma"/>
          <w:b/>
          <w:bCs/>
        </w:rPr>
        <w:t xml:space="preserve">Articolo 17 - Entrata in vigore </w:t>
      </w:r>
    </w:p>
    <w:p w14:paraId="7675585B" w14:textId="7777916A" w:rsidR="00BF71AD" w:rsidRPr="00BF71AD" w:rsidRDefault="00BF71AD" w:rsidP="008D6F78">
      <w:pPr>
        <w:tabs>
          <w:tab w:val="left" w:pos="9639"/>
        </w:tabs>
        <w:spacing w:after="0" w:line="360" w:lineRule="auto"/>
        <w:jc w:val="both"/>
        <w:rPr>
          <w:rFonts w:ascii="Tahoma" w:hAnsi="Tahoma" w:cs="Tahoma"/>
        </w:rPr>
      </w:pPr>
      <w:r w:rsidRPr="00BF71AD">
        <w:rPr>
          <w:rFonts w:ascii="Tahoma" w:hAnsi="Tahoma" w:cs="Tahoma"/>
        </w:rPr>
        <w:t>Il presente Codice entra in vigore il giorno successivo all’approvazione da parte del</w:t>
      </w:r>
      <w:r w:rsidR="008D6F78" w:rsidRPr="008D6F78">
        <w:rPr>
          <w:rFonts w:ascii="Tahoma" w:hAnsi="Tahoma" w:cs="Tahoma"/>
        </w:rPr>
        <w:t xml:space="preserve"> </w:t>
      </w:r>
      <w:r w:rsidRPr="00BF71AD">
        <w:rPr>
          <w:rFonts w:ascii="Tahoma" w:hAnsi="Tahoma" w:cs="Tahoma"/>
        </w:rPr>
        <w:t xml:space="preserve">Consiglio. </w:t>
      </w:r>
    </w:p>
    <w:sectPr w:rsidR="00BF71AD" w:rsidRPr="00BF71AD">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0FC4" w14:textId="77777777" w:rsidR="006009A0" w:rsidRDefault="006009A0" w:rsidP="006009A0">
      <w:pPr>
        <w:spacing w:after="0" w:line="240" w:lineRule="auto"/>
      </w:pPr>
      <w:r>
        <w:separator/>
      </w:r>
    </w:p>
  </w:endnote>
  <w:endnote w:type="continuationSeparator" w:id="0">
    <w:p w14:paraId="148FB09C" w14:textId="77777777" w:rsidR="006009A0" w:rsidRDefault="006009A0" w:rsidP="0060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C676" w14:textId="38F30A8D" w:rsidR="006009A0" w:rsidRDefault="006009A0" w:rsidP="006009A0">
    <w:pPr>
      <w:tabs>
        <w:tab w:val="left" w:pos="9638"/>
      </w:tabs>
      <w:spacing w:after="0" w:line="360" w:lineRule="auto"/>
      <w:jc w:val="center"/>
      <w:rPr>
        <w:rFonts w:ascii="Arial" w:hAnsi="Arial" w:cs="Arial"/>
        <w:iCs/>
        <w:sz w:val="20"/>
        <w:szCs w:val="20"/>
      </w:rPr>
    </w:pPr>
    <w:r w:rsidRPr="00D205DF">
      <w:rPr>
        <w:rFonts w:ascii="Arial" w:hAnsi="Arial" w:cs="Arial"/>
        <w:iCs/>
        <w:sz w:val="20"/>
        <w:szCs w:val="20"/>
      </w:rPr>
      <w:t>ADOTTATO CON DELIBERA DEL CONSIGLIO DEL 14/07/2025</w:t>
    </w:r>
  </w:p>
  <w:p w14:paraId="10450337" w14:textId="77777777" w:rsidR="006009A0" w:rsidRDefault="006009A0" w:rsidP="006009A0">
    <w:pPr>
      <w:tabs>
        <w:tab w:val="left" w:pos="9638"/>
      </w:tabs>
      <w:spacing w:after="0" w:line="360" w:lineRule="auto"/>
      <w:jc w:val="center"/>
      <w:rPr>
        <w:rFonts w:ascii="Arial" w:hAnsi="Arial" w:cs="Arial"/>
        <w:iCs/>
        <w:sz w:val="20"/>
        <w:szCs w:val="20"/>
      </w:rPr>
    </w:pPr>
  </w:p>
  <w:p w14:paraId="0E715CE4" w14:textId="18849AD3" w:rsidR="006009A0" w:rsidRPr="006009A0" w:rsidRDefault="006009A0" w:rsidP="006009A0">
    <w:pPr>
      <w:tabs>
        <w:tab w:val="left" w:pos="9639"/>
      </w:tabs>
      <w:spacing w:after="0" w:line="360" w:lineRule="auto"/>
      <w:jc w:val="center"/>
      <w:rPr>
        <w:rFonts w:ascii="Arial" w:hAnsi="Arial" w:cs="Arial"/>
        <w:color w:val="006666"/>
        <w:sz w:val="18"/>
        <w:szCs w:val="18"/>
      </w:rPr>
    </w:pPr>
    <w:r w:rsidRPr="006009A0">
      <w:rPr>
        <w:rFonts w:ascii="Arial" w:hAnsi="Arial" w:cs="Arial"/>
        <w:i/>
        <w:color w:val="006666"/>
        <w:sz w:val="18"/>
        <w:szCs w:val="18"/>
      </w:rPr>
      <w:t>Piazza Bernini n.2 – 48124 Ravenna; telefono 0544/402543; fax 0544/404063 – CF 80008110399</w:t>
    </w:r>
  </w:p>
  <w:p w14:paraId="2D81C62E" w14:textId="202BF43B" w:rsidR="006009A0" w:rsidRDefault="006009A0">
    <w:pPr>
      <w:pStyle w:val="Pidipagina"/>
    </w:pPr>
  </w:p>
  <w:p w14:paraId="00BAA5D3" w14:textId="77777777" w:rsidR="006009A0" w:rsidRDefault="006009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19AE" w14:textId="77777777" w:rsidR="006009A0" w:rsidRDefault="006009A0" w:rsidP="006009A0">
      <w:pPr>
        <w:spacing w:after="0" w:line="240" w:lineRule="auto"/>
      </w:pPr>
      <w:r>
        <w:separator/>
      </w:r>
    </w:p>
  </w:footnote>
  <w:footnote w:type="continuationSeparator" w:id="0">
    <w:p w14:paraId="4E150BB2" w14:textId="77777777" w:rsidR="006009A0" w:rsidRDefault="006009A0" w:rsidP="0060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351782"/>
      <w:docPartObj>
        <w:docPartGallery w:val="Page Numbers (Top of Page)"/>
        <w:docPartUnique/>
      </w:docPartObj>
    </w:sdtPr>
    <w:sdtEndPr/>
    <w:sdtContent>
      <w:p w14:paraId="6C6098CD" w14:textId="437F9B9A" w:rsidR="0052090E" w:rsidRDefault="0052090E">
        <w:pPr>
          <w:pStyle w:val="Intestazione"/>
          <w:jc w:val="right"/>
        </w:pPr>
        <w:r>
          <w:fldChar w:fldCharType="begin"/>
        </w:r>
        <w:r>
          <w:instrText>PAGE   \* MERGEFORMAT</w:instrText>
        </w:r>
        <w:r>
          <w:fldChar w:fldCharType="separate"/>
        </w:r>
        <w:r>
          <w:t>2</w:t>
        </w:r>
        <w:r>
          <w:fldChar w:fldCharType="end"/>
        </w:r>
      </w:p>
    </w:sdtContent>
  </w:sdt>
  <w:p w14:paraId="79CE8BB9" w14:textId="729C2C68" w:rsidR="006009A0" w:rsidRDefault="006009A0" w:rsidP="006009A0">
    <w:pPr>
      <w:pStyle w:val="Intestazion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2F"/>
    <w:rsid w:val="002A5CFE"/>
    <w:rsid w:val="004D337A"/>
    <w:rsid w:val="0052090E"/>
    <w:rsid w:val="006009A0"/>
    <w:rsid w:val="008B2D2F"/>
    <w:rsid w:val="008D38CE"/>
    <w:rsid w:val="008D6F78"/>
    <w:rsid w:val="00954359"/>
    <w:rsid w:val="009C6889"/>
    <w:rsid w:val="00B757E7"/>
    <w:rsid w:val="00BF71AD"/>
    <w:rsid w:val="00C33B62"/>
    <w:rsid w:val="00C96CEB"/>
    <w:rsid w:val="00D205DF"/>
    <w:rsid w:val="00F15B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9EDC0"/>
  <w15:chartTrackingRefBased/>
  <w15:docId w15:val="{4270A4C9-F656-4F19-9BF6-74674A6F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B2D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B2D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B2D2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B2D2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B2D2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B2D2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B2D2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B2D2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B2D2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2D2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B2D2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B2D2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B2D2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B2D2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B2D2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B2D2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B2D2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B2D2F"/>
    <w:rPr>
      <w:rFonts w:eastAsiaTheme="majorEastAsia" w:cstheme="majorBidi"/>
      <w:color w:val="272727" w:themeColor="text1" w:themeTint="D8"/>
    </w:rPr>
  </w:style>
  <w:style w:type="paragraph" w:styleId="Titolo">
    <w:name w:val="Title"/>
    <w:basedOn w:val="Normale"/>
    <w:next w:val="Normale"/>
    <w:link w:val="TitoloCarattere"/>
    <w:uiPriority w:val="10"/>
    <w:qFormat/>
    <w:rsid w:val="008B2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B2D2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B2D2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B2D2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B2D2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B2D2F"/>
    <w:rPr>
      <w:i/>
      <w:iCs/>
      <w:color w:val="404040" w:themeColor="text1" w:themeTint="BF"/>
    </w:rPr>
  </w:style>
  <w:style w:type="paragraph" w:styleId="Paragrafoelenco">
    <w:name w:val="List Paragraph"/>
    <w:basedOn w:val="Normale"/>
    <w:uiPriority w:val="34"/>
    <w:qFormat/>
    <w:rsid w:val="008B2D2F"/>
    <w:pPr>
      <w:ind w:left="720"/>
      <w:contextualSpacing/>
    </w:pPr>
  </w:style>
  <w:style w:type="character" w:styleId="Enfasiintensa">
    <w:name w:val="Intense Emphasis"/>
    <w:basedOn w:val="Carpredefinitoparagrafo"/>
    <w:uiPriority w:val="21"/>
    <w:qFormat/>
    <w:rsid w:val="008B2D2F"/>
    <w:rPr>
      <w:i/>
      <w:iCs/>
      <w:color w:val="2F5496" w:themeColor="accent1" w:themeShade="BF"/>
    </w:rPr>
  </w:style>
  <w:style w:type="paragraph" w:styleId="Citazioneintensa">
    <w:name w:val="Intense Quote"/>
    <w:basedOn w:val="Normale"/>
    <w:next w:val="Normale"/>
    <w:link w:val="CitazioneintensaCarattere"/>
    <w:uiPriority w:val="30"/>
    <w:qFormat/>
    <w:rsid w:val="008B2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B2D2F"/>
    <w:rPr>
      <w:i/>
      <w:iCs/>
      <w:color w:val="2F5496" w:themeColor="accent1" w:themeShade="BF"/>
    </w:rPr>
  </w:style>
  <w:style w:type="character" w:styleId="Riferimentointenso">
    <w:name w:val="Intense Reference"/>
    <w:basedOn w:val="Carpredefinitoparagrafo"/>
    <w:uiPriority w:val="32"/>
    <w:qFormat/>
    <w:rsid w:val="008B2D2F"/>
    <w:rPr>
      <w:b/>
      <w:bCs/>
      <w:smallCaps/>
      <w:color w:val="2F5496" w:themeColor="accent1" w:themeShade="BF"/>
      <w:spacing w:val="5"/>
    </w:rPr>
  </w:style>
  <w:style w:type="paragraph" w:styleId="Intestazione">
    <w:name w:val="header"/>
    <w:basedOn w:val="Normale"/>
    <w:link w:val="IntestazioneCarattere"/>
    <w:uiPriority w:val="99"/>
    <w:unhideWhenUsed/>
    <w:rsid w:val="00BF71AD"/>
    <w:pPr>
      <w:tabs>
        <w:tab w:val="center" w:pos="4819"/>
        <w:tab w:val="right" w:pos="9638"/>
      </w:tabs>
      <w:spacing w:after="0" w:line="240" w:lineRule="auto"/>
    </w:pPr>
    <w:rPr>
      <w:rFonts w:eastAsiaTheme="minorEastAsia"/>
      <w:kern w:val="0"/>
      <w:lang w:eastAsia="it-IT"/>
      <w14:ligatures w14:val="none"/>
    </w:rPr>
  </w:style>
  <w:style w:type="character" w:customStyle="1" w:styleId="IntestazioneCarattere">
    <w:name w:val="Intestazione Carattere"/>
    <w:basedOn w:val="Carpredefinitoparagrafo"/>
    <w:link w:val="Intestazione"/>
    <w:uiPriority w:val="99"/>
    <w:rsid w:val="00BF71AD"/>
    <w:rPr>
      <w:rFonts w:eastAsiaTheme="minorEastAsia"/>
      <w:kern w:val="0"/>
      <w:lang w:eastAsia="it-IT"/>
      <w14:ligatures w14:val="none"/>
    </w:rPr>
  </w:style>
  <w:style w:type="paragraph" w:styleId="Pidipagina">
    <w:name w:val="footer"/>
    <w:basedOn w:val="Normale"/>
    <w:link w:val="PidipaginaCarattere"/>
    <w:uiPriority w:val="99"/>
    <w:unhideWhenUsed/>
    <w:rsid w:val="006009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9A0"/>
  </w:style>
  <w:style w:type="character" w:styleId="Testosegnaposto">
    <w:name w:val="Placeholder Text"/>
    <w:basedOn w:val="Carpredefinitoparagrafo"/>
    <w:uiPriority w:val="99"/>
    <w:semiHidden/>
    <w:rsid w:val="006009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18</Pages>
  <Words>6957</Words>
  <Characters>39655</Characters>
  <Application>Microsoft Office Word</Application>
  <DocSecurity>0</DocSecurity>
  <Lines>330</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Stefania Cossu</dc:creator>
  <cp:keywords/>
  <dc:description/>
  <cp:lastModifiedBy>Maria Stefania Cossu</cp:lastModifiedBy>
  <cp:revision>4</cp:revision>
  <dcterms:created xsi:type="dcterms:W3CDTF">2025-06-12T08:25:00Z</dcterms:created>
  <dcterms:modified xsi:type="dcterms:W3CDTF">2026-01-08T13:25:00Z</dcterms:modified>
</cp:coreProperties>
</file>